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F43D1" w:rsidRDefault="003A050E" w:rsidP="00684A45">
      <w:r>
        <w:rPr>
          <w:sz w:val="20"/>
          <w:szCs w:val="20"/>
        </w:rPr>
        <w:t>(Somente para Programa ISV Royalty)</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684A45" w14:paraId="3BD04173" w14:textId="77777777" w:rsidTr="00185CB8">
        <w:trPr>
          <w:trHeight w:val="483"/>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AE65056" w:rsidR="003A050E" w:rsidRPr="00BA7711" w:rsidRDefault="007C5807" w:rsidP="00185CB8">
            <w:pPr>
              <w:pStyle w:val="Heading1"/>
              <w:numPr>
                <w:ilvl w:val="0"/>
                <w:numId w:val="0"/>
              </w:numPr>
              <w:tabs>
                <w:tab w:val="left" w:pos="720"/>
              </w:tabs>
              <w:ind w:left="357" w:hanging="357"/>
              <w:rPr>
                <w:sz w:val="24"/>
                <w:szCs w:val="24"/>
              </w:rPr>
            </w:pPr>
            <w:bookmarkStart w:id="0" w:name="_Toc116021976"/>
            <w:bookmarkStart w:id="1" w:name="_Toc116219504"/>
            <w:r w:rsidRPr="00BA7711">
              <w:rPr>
                <w:sz w:val="24"/>
                <w:szCs w:val="24"/>
              </w:rPr>
              <w:t>Skype</w:t>
            </w:r>
            <w:r w:rsidRPr="00BA7711">
              <w:rPr>
                <w:sz w:val="24"/>
                <w:szCs w:val="24"/>
                <w:vertAlign w:val="superscript"/>
              </w:rPr>
              <w:t>®</w:t>
            </w:r>
            <w:r w:rsidRPr="00BA7711">
              <w:rPr>
                <w:sz w:val="24"/>
                <w:szCs w:val="24"/>
              </w:rPr>
              <w:t xml:space="preserve"> for Business Server 2019 (Por Proc) Edition, </w:t>
            </w:r>
            <w:bookmarkStart w:id="2" w:name="Text33"/>
            <w:r w:rsidRPr="00BA7711">
              <w:rPr>
                <w:b w:val="0"/>
                <w:sz w:val="24"/>
                <w:szCs w:val="24"/>
                <w:u w:val="single"/>
              </w:rPr>
              <w:fldChar w:fldCharType="begin">
                <w:ffData>
                  <w:name w:val="Text33"/>
                  <w:enabled/>
                  <w:calcOnExit w:val="0"/>
                  <w:textInput/>
                </w:ffData>
              </w:fldChar>
            </w:r>
            <w:r w:rsidR="003A050E" w:rsidRPr="00BA7711">
              <w:rPr>
                <w:b w:val="0"/>
                <w:sz w:val="24"/>
                <w:szCs w:val="24"/>
                <w:u w:val="single"/>
              </w:rPr>
              <w:instrText xml:space="preserve"> FORMTEXT </w:instrText>
            </w:r>
            <w:r w:rsidRPr="00BA7711">
              <w:rPr>
                <w:b w:val="0"/>
                <w:sz w:val="24"/>
                <w:szCs w:val="24"/>
                <w:u w:val="single"/>
              </w:rPr>
            </w:r>
            <w:r w:rsidRPr="00BA7711">
              <w:rPr>
                <w:b w:val="0"/>
                <w:sz w:val="24"/>
                <w:szCs w:val="24"/>
                <w:u w:val="single"/>
              </w:rPr>
              <w:fldChar w:fldCharType="separate"/>
            </w:r>
            <w:bookmarkStart w:id="3" w:name="_GoBack"/>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r w:rsidR="00F47C49">
              <w:rPr>
                <w:b w:val="0"/>
                <w:noProof/>
                <w:sz w:val="24"/>
                <w:szCs w:val="24"/>
                <w:u w:val="single"/>
              </w:rPr>
              <w:t> </w:t>
            </w:r>
            <w:bookmarkEnd w:id="3"/>
            <w:r w:rsidRPr="00BA7711">
              <w:rPr>
                <w:sz w:val="24"/>
                <w:szCs w:val="24"/>
              </w:rPr>
              <w:fldChar w:fldCharType="end"/>
            </w:r>
            <w:bookmarkEnd w:id="0"/>
            <w:bookmarkEnd w:id="1"/>
            <w:bookmarkEnd w:id="2"/>
            <w:r w:rsidR="00185CB8" w:rsidRPr="00BA7711">
              <w:rPr>
                <w:b w:val="0"/>
                <w:sz w:val="24"/>
                <w:szCs w:val="24"/>
                <w:vertAlign w:val="superscript"/>
              </w:rPr>
              <w:footnoteReference w:id="1"/>
            </w:r>
            <w:r w:rsidRPr="00BA7711">
              <w:rPr>
                <w:b w:val="0"/>
                <w:sz w:val="24"/>
                <w:szCs w:val="24"/>
                <w:u w:val="single"/>
              </w:rPr>
              <w:t xml:space="preserve"> </w:t>
            </w:r>
          </w:p>
        </w:tc>
      </w:tr>
      <w:tr w:rsidR="003A050E" w:rsidRPr="00684A45" w14:paraId="23A73271" w14:textId="77777777" w:rsidTr="00185CB8">
        <w:trPr>
          <w:trHeight w:val="600"/>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6F7FDAF1" w:rsidR="003A050E" w:rsidRPr="00BA7711" w:rsidRDefault="003A050E" w:rsidP="00185CB8">
            <w:pPr>
              <w:pStyle w:val="LicenseNumber"/>
              <w:spacing w:before="120" w:after="120"/>
              <w:rPr>
                <w:rFonts w:cs="Tahoma"/>
                <w:sz w:val="24"/>
                <w:szCs w:val="24"/>
              </w:rPr>
            </w:pPr>
            <w:r w:rsidRPr="00BA7711">
              <w:rPr>
                <w:rFonts w:cs="Tahoma"/>
                <w:sz w:val="24"/>
                <w:szCs w:val="24"/>
              </w:rPr>
              <w:t xml:space="preserve">Licenças de Processador: </w:t>
            </w:r>
            <w:r w:rsidRPr="00BA7711">
              <w:rPr>
                <w:rFonts w:cs="Tahoma"/>
                <w:sz w:val="24"/>
                <w:szCs w:val="24"/>
                <w:u w:val="single"/>
              </w:rPr>
              <w:fldChar w:fldCharType="begin">
                <w:ffData>
                  <w:name w:val="Text33"/>
                  <w:enabled/>
                  <w:calcOnExit w:val="0"/>
                  <w:textInput/>
                </w:ffData>
              </w:fldChar>
            </w:r>
            <w:r w:rsidRPr="00BA7711">
              <w:rPr>
                <w:rFonts w:cs="Tahoma"/>
                <w:sz w:val="24"/>
                <w:szCs w:val="24"/>
                <w:u w:val="single"/>
              </w:rPr>
              <w:instrText xml:space="preserve"> FORMTEXT </w:instrText>
            </w:r>
            <w:r w:rsidRPr="00BA7711">
              <w:rPr>
                <w:rFonts w:cs="Tahoma"/>
                <w:sz w:val="24"/>
                <w:szCs w:val="24"/>
                <w:u w:val="single"/>
              </w:rPr>
            </w:r>
            <w:r w:rsidRPr="00BA7711">
              <w:rPr>
                <w:rFonts w:cs="Tahoma"/>
                <w:sz w:val="24"/>
                <w:szCs w:val="24"/>
                <w:u w:val="single"/>
              </w:rPr>
              <w:fldChar w:fldCharType="separate"/>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00F47C49">
              <w:rPr>
                <w:rFonts w:cs="Tahoma"/>
                <w:noProof/>
                <w:sz w:val="24"/>
                <w:szCs w:val="24"/>
                <w:u w:val="single"/>
              </w:rPr>
              <w:t> </w:t>
            </w:r>
            <w:r w:rsidRPr="00BA7711">
              <w:rPr>
                <w:sz w:val="24"/>
                <w:szCs w:val="24"/>
              </w:rPr>
              <w:fldChar w:fldCharType="end"/>
            </w:r>
            <w:r w:rsidR="00185CB8" w:rsidRPr="00BA7711">
              <w:rPr>
                <w:rFonts w:cs="Tahoma"/>
                <w:bCs w:val="0"/>
                <w:sz w:val="24"/>
                <w:szCs w:val="24"/>
                <w:vertAlign w:val="superscript"/>
              </w:rPr>
              <w:footnoteReference w:id="2"/>
            </w:r>
            <w:r w:rsidRPr="00BA7711">
              <w:rPr>
                <w:rFonts w:cs="Tahoma"/>
                <w:sz w:val="24"/>
                <w:szCs w:val="24"/>
                <w:u w:val="single"/>
              </w:rPr>
              <w:t xml:space="preserve"> </w:t>
            </w:r>
          </w:p>
        </w:tc>
      </w:tr>
      <w:tr w:rsidR="003A050E" w:rsidRPr="00684A45" w14:paraId="1837FC2C" w14:textId="77777777" w:rsidTr="000412C2">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CONTRATO DE LICENÇA DE USUÁRIO FINAL</w:t>
            </w:r>
          </w:p>
        </w:tc>
      </w:tr>
    </w:tbl>
    <w:p w14:paraId="36D1ED44" w14:textId="2374E9A2" w:rsidR="003A050E" w:rsidRPr="00CF43D1" w:rsidRDefault="003A050E" w:rsidP="00684A45">
      <w:pPr>
        <w:widowControl w:val="0"/>
      </w:pPr>
      <w:r>
        <w:rPr>
          <w:rFonts w:eastAsia="SimSun"/>
          <w:sz w:val="20"/>
          <w:szCs w:val="20"/>
        </w:rPr>
        <w:t>Estes termos de licença representam um acordo firmado entre você e o licenciante do aplicativo de software ou do conjunto de aplicativos com o qual você adquiriu o software da Microsoft</w:t>
      </w:r>
      <w:r>
        <w:rPr>
          <w:rFonts w:eastAsia="SimSun"/>
          <w:sz w:val="20"/>
          <w:szCs w:val="20"/>
          <w:vertAlign w:val="superscript"/>
        </w:rPr>
        <w:t>®</w:t>
      </w:r>
      <w:r>
        <w:rPr>
          <w:rFonts w:eastAsia="SimSun"/>
          <w:sz w:val="20"/>
          <w:szCs w:val="20"/>
        </w:rPr>
        <w:t xml:space="preserve"> (“Licenciante”). Leia-os atentamente. Eles se aplicam ao software acima identificado, que inclui, se houver, a mídia na qual ele está contido. Os termos também se aplicam aos seguintes itens da Microsoft:</w:t>
      </w:r>
    </w:p>
    <w:p w14:paraId="2E8815E8"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atualizações,</w:t>
      </w:r>
    </w:p>
    <w:p w14:paraId="35BD34B5"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suplementos e</w:t>
      </w:r>
    </w:p>
    <w:p w14:paraId="369BCBE9" w14:textId="77777777" w:rsidR="003A050E" w:rsidRPr="00CF43D1" w:rsidRDefault="003A050E" w:rsidP="00684A45">
      <w:pPr>
        <w:pStyle w:val="Bullet2"/>
        <w:widowControl w:val="0"/>
        <w:tabs>
          <w:tab w:val="clear" w:pos="720"/>
          <w:tab w:val="num" w:pos="360"/>
        </w:tabs>
        <w:ind w:left="360" w:hanging="360"/>
      </w:pPr>
      <w:r>
        <w:rPr>
          <w:rFonts w:eastAsia="SimSun"/>
          <w:sz w:val="20"/>
          <w:szCs w:val="20"/>
        </w:rPr>
        <w:t>serviços baseados na Internet</w:t>
      </w:r>
    </w:p>
    <w:p w14:paraId="11EA806A" w14:textId="77777777" w:rsidR="003A050E" w:rsidRPr="00CF43D1" w:rsidRDefault="003A050E" w:rsidP="00684A4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C4D2305" w14:textId="5FFC8E05" w:rsidR="003A050E" w:rsidRPr="00CF43D1" w:rsidRDefault="003A050E" w:rsidP="00684A45">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r>
        <w:rPr>
          <w:sz w:val="20"/>
          <w:szCs w:val="20"/>
        </w:rPr>
        <w:t xml:space="preserve"> </w:t>
      </w:r>
    </w:p>
    <w:p w14:paraId="66455FB7" w14:textId="77777777" w:rsidR="003A050E" w:rsidRPr="00CF43D1" w:rsidRDefault="003A050E" w:rsidP="00684A45">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0E75D4B6" w14:textId="77777777" w:rsidR="003A050E" w:rsidRPr="00CF43D1" w:rsidRDefault="003A050E" w:rsidP="00684A45">
      <w:pPr>
        <w:pStyle w:val="PreambleBorderAbove"/>
        <w:widowControl w:val="0"/>
      </w:pPr>
      <w:r>
        <w:rPr>
          <w:rFonts w:eastAsia="SimSun"/>
          <w:sz w:val="20"/>
          <w:szCs w:val="20"/>
        </w:rPr>
        <w:t>Se você concordar com os presentes termos de licença, terá os direitos perpétuos abaixo</w:t>
      </w:r>
      <w:r>
        <w:rPr>
          <w:rFonts w:eastAsia="SimSun"/>
          <w:color w:val="000000"/>
          <w:sz w:val="20"/>
          <w:szCs w:val="20"/>
        </w:rPr>
        <w:t>.</w:t>
      </w:r>
    </w:p>
    <w:p w14:paraId="596E0CCD" w14:textId="77777777" w:rsidR="003A050E" w:rsidRPr="00CF43D1" w:rsidRDefault="003A050E" w:rsidP="00684A45">
      <w:pPr>
        <w:pStyle w:val="Heading1"/>
        <w:widowControl w:val="0"/>
        <w:ind w:left="360" w:hanging="360"/>
      </w:pPr>
      <w:r>
        <w:rPr>
          <w:rFonts w:eastAsia="SimSun"/>
          <w:sz w:val="20"/>
          <w:szCs w:val="20"/>
        </w:rPr>
        <w:t>VISÃO GERAL.</w:t>
      </w:r>
    </w:p>
    <w:p w14:paraId="6DEE07A3" w14:textId="77777777" w:rsidR="003A050E" w:rsidRPr="00CF43D1" w:rsidRDefault="003A050E" w:rsidP="00684A45">
      <w:pPr>
        <w:pStyle w:val="Heading2"/>
        <w:widowControl w:val="0"/>
      </w:pPr>
      <w:r>
        <w:rPr>
          <w:rFonts w:eastAsia="SimSun"/>
          <w:sz w:val="20"/>
          <w:szCs w:val="20"/>
        </w:rPr>
        <w:t xml:space="preserve">Software. </w:t>
      </w:r>
      <w:r>
        <w:rPr>
          <w:rFonts w:eastAsia="SimSun"/>
          <w:b w:val="0"/>
          <w:bCs w:val="0"/>
          <w:sz w:val="20"/>
          <w:szCs w:val="20"/>
        </w:rPr>
        <w:t>O software inclui</w:t>
      </w:r>
    </w:p>
    <w:p w14:paraId="5FA7D905" w14:textId="77777777" w:rsidR="003A050E" w:rsidRPr="00CF43D1" w:rsidRDefault="003A050E" w:rsidP="00684A45">
      <w:pPr>
        <w:pStyle w:val="Bullet3"/>
        <w:widowControl w:val="0"/>
      </w:pPr>
      <w:r>
        <w:rPr>
          <w:rFonts w:eastAsia="SimSun"/>
          <w:sz w:val="20"/>
          <w:szCs w:val="20"/>
        </w:rPr>
        <w:t>software para servidores e</w:t>
      </w:r>
    </w:p>
    <w:p w14:paraId="453D88BB" w14:textId="77777777" w:rsidR="003A050E" w:rsidRPr="00CF43D1" w:rsidRDefault="003A050E" w:rsidP="00684A45">
      <w:pPr>
        <w:pStyle w:val="Bullet3"/>
        <w:widowControl w:val="0"/>
      </w:pPr>
      <w:r>
        <w:rPr>
          <w:rFonts w:eastAsia="SimSun"/>
          <w:sz w:val="20"/>
          <w:szCs w:val="20"/>
        </w:rPr>
        <w:t>software adicional que pode ser usado apenas com software de servidor, direta ou indiretamente por meio de outros softwares.</w:t>
      </w:r>
    </w:p>
    <w:p w14:paraId="64B347B2" w14:textId="77777777" w:rsidR="003A050E" w:rsidRPr="00CF43D1" w:rsidRDefault="003A050E" w:rsidP="00684A45">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4CD268BB" w14:textId="76E12CF4" w:rsidR="003A050E" w:rsidRPr="00CF43D1" w:rsidRDefault="003A050E" w:rsidP="00684A45">
      <w:pPr>
        <w:pStyle w:val="Bullet3"/>
        <w:widowControl w:val="0"/>
      </w:pPr>
      <w:r>
        <w:rPr>
          <w:rFonts w:eastAsia="SimSun"/>
          <w:sz w:val="20"/>
          <w:szCs w:val="20"/>
        </w:rPr>
        <w:t>número de processadores físicos e virtuais usados pelos ambientes do sistema operacional no qual você executa instâncias do software para servidores ou o número de processadores físicos no servidor.</w:t>
      </w:r>
    </w:p>
    <w:p w14:paraId="3F08AB72" w14:textId="77777777" w:rsidR="003A050E" w:rsidRPr="00CF43D1" w:rsidRDefault="003A050E" w:rsidP="00684A45">
      <w:pPr>
        <w:pStyle w:val="Heading2"/>
        <w:widowControl w:val="0"/>
      </w:pPr>
      <w:r>
        <w:rPr>
          <w:rFonts w:eastAsia="SimSun"/>
          <w:sz w:val="20"/>
          <w:szCs w:val="20"/>
        </w:rPr>
        <w:t>Terminologia de Licenciamento.</w:t>
      </w:r>
    </w:p>
    <w:p w14:paraId="4AA60244" w14:textId="77777777" w:rsidR="003A050E" w:rsidRPr="00CF43D1" w:rsidRDefault="003A050E" w:rsidP="00684A45">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5DB1B9FA" w14:textId="77777777" w:rsidR="003A050E" w:rsidRPr="00CF43D1" w:rsidRDefault="003A050E" w:rsidP="00684A4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w:t>
      </w:r>
      <w:r>
        <w:rPr>
          <w:rFonts w:eastAsia="SimSun"/>
          <w:sz w:val="20"/>
          <w:szCs w:val="20"/>
        </w:rPr>
        <w:lastRenderedPageBreak/>
        <w:t>memória e executando uma ou mais de suas instruções. Depois que estiver sendo executada, uma instância será considerada em execução (independentemente de suas instruções continuarem ou não a ser executadas) até ela ser removida da memória.</w:t>
      </w:r>
    </w:p>
    <w:p w14:paraId="06388C68" w14:textId="77777777" w:rsidR="003A050E" w:rsidRPr="00CF43D1" w:rsidRDefault="003A050E" w:rsidP="00684A45">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426F2A6D" w14:textId="77777777" w:rsidR="003A050E" w:rsidRPr="00CF43D1" w:rsidRDefault="003A050E" w:rsidP="00684A45">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3DBB7DBA" w14:textId="77777777" w:rsidR="003A050E" w:rsidRPr="00CF43D1" w:rsidRDefault="003A050E" w:rsidP="00684A45">
      <w:pPr>
        <w:pStyle w:val="Bullet4"/>
        <w:widowControl w:val="0"/>
      </w:pPr>
      <w:r>
        <w:rPr>
          <w:rFonts w:eastAsia="SimSun"/>
          <w:sz w:val="20"/>
          <w:szCs w:val="20"/>
        </w:rPr>
        <w:t>instâncias de aplicativos, se houver, configuradas para serem executadas na instância de sistema operacional ou nas partes identificadas acima.</w:t>
      </w:r>
    </w:p>
    <w:p w14:paraId="5CD31226" w14:textId="77777777" w:rsidR="003A050E" w:rsidRPr="00CF43D1" w:rsidRDefault="003A050E" w:rsidP="00684A45">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286C23E2" w14:textId="77777777" w:rsidR="003A050E" w:rsidRPr="00CF43D1" w:rsidRDefault="003A050E" w:rsidP="00684A45">
      <w:pPr>
        <w:pStyle w:val="Bullet4"/>
        <w:widowControl w:val="0"/>
      </w:pPr>
      <w:r>
        <w:rPr>
          <w:rFonts w:eastAsia="SimSun"/>
          <w:sz w:val="20"/>
          <w:szCs w:val="20"/>
        </w:rPr>
        <w:t>um ambiente de sistema operacional físico;</w:t>
      </w:r>
    </w:p>
    <w:p w14:paraId="57A9540A" w14:textId="77777777" w:rsidR="003A050E" w:rsidRPr="00CF43D1" w:rsidRDefault="003A050E" w:rsidP="00684A45">
      <w:pPr>
        <w:pStyle w:val="Bullet4"/>
        <w:widowControl w:val="0"/>
      </w:pPr>
      <w:r>
        <w:rPr>
          <w:rFonts w:eastAsia="SimSun"/>
          <w:sz w:val="20"/>
          <w:szCs w:val="20"/>
        </w:rPr>
        <w:t>um ou mais ambientes de sistema operacional virtuais.</w:t>
      </w:r>
    </w:p>
    <w:p w14:paraId="1609F3A7" w14:textId="77777777" w:rsidR="003A050E" w:rsidRPr="00CF43D1" w:rsidRDefault="003A050E" w:rsidP="00684A4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r>
        <w:rPr>
          <w:sz w:val="20"/>
          <w:szCs w:val="20"/>
        </w:rPr>
        <w:t xml:space="preserve"> Para as finalidades destes termos, um servidor pode pertencer ou ser gerenciado por você (“seu servidor”) ou ser totalmente dedicado fisicamente a você mediante o gerenciamento e controle diário de um terceiro (por exemplo, Empresa Terceirizada).</w:t>
      </w:r>
    </w:p>
    <w:p w14:paraId="16D5165A" w14:textId="77777777" w:rsidR="003A050E" w:rsidRPr="00CF43D1" w:rsidRDefault="003A050E" w:rsidP="00684A45">
      <w:pPr>
        <w:pStyle w:val="Bullet3"/>
        <w:widowControl w:val="0"/>
      </w:pPr>
      <w:r>
        <w:rPr>
          <w:rFonts w:eastAsia="SimSun"/>
          <w:b/>
          <w:bCs/>
          <w:sz w:val="20"/>
          <w:szCs w:val="20"/>
        </w:rPr>
        <w:t>Processadores Físicos e Virtuais.</w:t>
      </w:r>
      <w:r>
        <w:rPr>
          <w:rFonts w:eastAsia="SimSun"/>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07C73585" w14:textId="77777777" w:rsidR="003A050E" w:rsidRPr="00CF43D1" w:rsidRDefault="003A050E" w:rsidP="00684A45">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05CD2FD" w14:textId="77777777" w:rsidR="003A050E" w:rsidRPr="00CF43D1" w:rsidRDefault="003A050E" w:rsidP="00684A45">
      <w:pPr>
        <w:pStyle w:val="Heading1"/>
        <w:widowControl w:val="0"/>
        <w:ind w:left="360" w:hanging="360"/>
      </w:pPr>
      <w:r>
        <w:rPr>
          <w:rFonts w:eastAsia="SimSun"/>
          <w:sz w:val="20"/>
          <w:szCs w:val="20"/>
        </w:rPr>
        <w:t>DIREITOS DE USO.</w:t>
      </w:r>
    </w:p>
    <w:p w14:paraId="0416D2B6" w14:textId="77777777" w:rsidR="003A050E" w:rsidRPr="00CF43D1" w:rsidRDefault="003A050E" w:rsidP="00684A4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você deverá determinar o número de licenças necessárias e consigná-las nesse servidor. Você tem duas opções para determinar quantas licenças são necessárias. Veja a descrição dessas opções a seguir.</w:t>
      </w:r>
    </w:p>
    <w:p w14:paraId="7A9E3654" w14:textId="77777777" w:rsidR="003A050E" w:rsidRPr="00CF43D1" w:rsidRDefault="003A050E" w:rsidP="00684A45">
      <w:pPr>
        <w:pStyle w:val="Bullet3"/>
        <w:widowControl w:val="0"/>
        <w:numPr>
          <w:ilvl w:val="0"/>
          <w:numId w:val="0"/>
        </w:numPr>
        <w:ind w:left="720"/>
      </w:pPr>
      <w:r>
        <w:rPr>
          <w:rFonts w:eastAsia="SimSun"/>
          <w:b/>
          <w:bCs/>
          <w:sz w:val="20"/>
          <w:szCs w:val="20"/>
        </w:rPr>
        <w:t>Determinação do Número de Licenças Necessário.</w:t>
      </w:r>
      <w:r>
        <w:rPr>
          <w:rFonts w:eastAsia="SimSun"/>
          <w:sz w:val="20"/>
          <w:szCs w:val="20"/>
        </w:rPr>
        <w:t xml:space="preserve"> O número de licenças necessário baseia-se no número total de processadores físicos do servidor (conforme descrito no item (i) abaixo) ou no número de processadores virtuais e físicos usados (conforme descrito no item (ii) abaixo).</w:t>
      </w:r>
    </w:p>
    <w:p w14:paraId="22973528"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Virtualização Ilimitada. </w:t>
      </w:r>
      <w:r>
        <w:rPr>
          <w:rFonts w:eastAsia="SimSun"/>
          <w:b w:val="0"/>
          <w:bCs w:val="0"/>
          <w:sz w:val="20"/>
          <w:szCs w:val="20"/>
        </w:rPr>
        <w:t xml:space="preserve">Nesta opção, o número de licenças de software necessário a um servidor é igual ao número total de processadores físicos nesse servidor. A contagem e atribuição de licenças com base nesta opção permite que você execute o software de </w:t>
      </w:r>
      <w:r>
        <w:rPr>
          <w:rFonts w:eastAsia="SimSun"/>
          <w:b w:val="0"/>
          <w:bCs w:val="0"/>
          <w:sz w:val="20"/>
          <w:szCs w:val="20"/>
        </w:rPr>
        <w:lastRenderedPageBreak/>
        <w:t>servidor em um ambiente de sistema operacional físico e em quantos ambientes de sistema operacional virtuais forem desejados, independentemente do número de processadores físicos e virtuais usados.</w:t>
      </w:r>
    </w:p>
    <w:p w14:paraId="1DDEFDCD" w14:textId="77777777" w:rsidR="003A050E" w:rsidRPr="00CF43D1" w:rsidRDefault="003A050E" w:rsidP="00684A45">
      <w:pPr>
        <w:pStyle w:val="Heading3Bold"/>
        <w:widowControl w:val="0"/>
        <w:tabs>
          <w:tab w:val="clear" w:pos="1077"/>
          <w:tab w:val="clear" w:pos="1440"/>
          <w:tab w:val="num" w:pos="1080"/>
        </w:tabs>
      </w:pPr>
      <w:r>
        <w:rPr>
          <w:rFonts w:eastAsia="SimSun"/>
          <w:sz w:val="20"/>
          <w:szCs w:val="20"/>
        </w:rPr>
        <w:t xml:space="preserve">Licenciamento com Base nos Processadores Usados. </w:t>
      </w:r>
      <w:r>
        <w:rPr>
          <w:rFonts w:eastAsia="SimSun"/>
          <w:b w:val="0"/>
          <w:bCs w:val="0"/>
          <w:sz w:val="20"/>
          <w:szCs w:val="20"/>
        </w:rPr>
        <w:t>Nesta opção, o número de licenças de software necessárias para um servidor é igual à soma das licenças de software necessárias de acordo com os itens (A) e (B) abaixo:</w:t>
      </w:r>
    </w:p>
    <w:p w14:paraId="0EBB52C7" w14:textId="77777777" w:rsidR="003A050E" w:rsidRPr="00CF43D1" w:rsidRDefault="003A050E" w:rsidP="00684A45">
      <w:pPr>
        <w:pStyle w:val="Bullet4"/>
        <w:widowControl w:val="0"/>
      </w:pPr>
      <w:r>
        <w:rPr>
          <w:rFonts w:eastAsia="SimSun"/>
          <w:sz w:val="20"/>
          <w:szCs w:val="20"/>
        </w:rPr>
        <w:t>(A) Para executar instâncias do software para servidores no ambiente de sistema operacional físico em um servidor, será necessária uma Software License para cada processador físico usado pelo ambiente de sistema operacional físico.</w:t>
      </w:r>
    </w:p>
    <w:p w14:paraId="436363B3" w14:textId="77777777" w:rsidR="003A050E" w:rsidRPr="00CF43D1" w:rsidRDefault="003A050E" w:rsidP="00684A45">
      <w:pPr>
        <w:pStyle w:val="Bullet4"/>
        <w:widowControl w:val="0"/>
      </w:pPr>
      <w:r>
        <w:rPr>
          <w:rFonts w:eastAsia="SimSun"/>
          <w:sz w:val="20"/>
          <w:szCs w:val="20"/>
        </w:rPr>
        <w:t>(B) Para executar instâncias do software de servidor no ambiente de sistema operacional virtual em um servidor, será necessária uma licença de software para cada processador</w:t>
      </w:r>
      <w:r>
        <w:rPr>
          <w:rFonts w:eastAsia="SimSun"/>
          <w:sz w:val="20"/>
          <w:szCs w:val="20"/>
          <w:vertAlign w:val="superscript"/>
        </w:rPr>
        <w:t>1</w:t>
      </w:r>
      <w:r>
        <w:rPr>
          <w:rFonts w:eastAsia="SimSun"/>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6F4A7D6" w14:textId="77777777" w:rsidR="003A050E" w:rsidRPr="00CF43D1"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Um processador virtual é um processador em um sistema de hardware virtual (ou, de outra maneira, emulado). OSEs virtuais usam processadores virtuais. Somente para fins de licenciamento, considera-se que um processador virtual tenha o mesmo número de segmentos (threads) e núcleos (cores) que cada processador físico no sistema de hardware físico subjacente. Dessa maneira, para qualquer OSE virtual em um servidor no qual cada processador fornece X processadores lógicos, o número de licenças necessário será a soma de a) e b) a seguir:</w:t>
      </w:r>
    </w:p>
    <w:p w14:paraId="02D7A678" w14:textId="77777777" w:rsidR="003A050E" w:rsidRPr="00CF43D1" w:rsidRDefault="003A050E" w:rsidP="00684A45">
      <w:pPr>
        <w:pStyle w:val="ListParagraph"/>
        <w:numPr>
          <w:ilvl w:val="0"/>
          <w:numId w:val="7"/>
        </w:numPr>
        <w:ind w:left="1800"/>
        <w:contextualSpacing w:val="0"/>
      </w:pPr>
      <w:r>
        <w:rPr>
          <w:i/>
          <w:iCs/>
          <w:sz w:val="20"/>
          <w:szCs w:val="20"/>
        </w:rPr>
        <w:t xml:space="preserve">uma licença para cada X processadores lógicos usados pelo OSE virtual. </w:t>
      </w:r>
    </w:p>
    <w:p w14:paraId="261A0863" w14:textId="77777777" w:rsidR="003A050E" w:rsidRPr="00CF43D1" w:rsidRDefault="003A050E" w:rsidP="00684A45">
      <w:pPr>
        <w:pStyle w:val="ListParagraph"/>
        <w:numPr>
          <w:ilvl w:val="0"/>
          <w:numId w:val="7"/>
        </w:numPr>
        <w:ind w:left="1800"/>
        <w:contextualSpacing w:val="0"/>
      </w:pPr>
      <w:r>
        <w:rPr>
          <w:i/>
          <w:iCs/>
          <w:sz w:val="20"/>
          <w:szCs w:val="20"/>
        </w:rPr>
        <w:t>uma licença se o número de processadores lógicos usado por ele não for um número inteiro múltiplo de X.</w:t>
      </w:r>
    </w:p>
    <w:p w14:paraId="26091680" w14:textId="31EF8B35" w:rsidR="003A050E" w:rsidRPr="00CF43D1" w:rsidRDefault="003A050E" w:rsidP="00684A45">
      <w:pPr>
        <w:ind w:left="1440"/>
      </w:pPr>
      <w:r>
        <w:rPr>
          <w:i/>
          <w:iCs/>
          <w:sz w:val="20"/>
          <w:szCs w:val="20"/>
        </w:rPr>
        <w:t>“X”, conforme usado acima, é igual ao número de núcleos ou, quando relevante, o número de threads em cada processador físico.</w:t>
      </w:r>
    </w:p>
    <w:p w14:paraId="45B103DE" w14:textId="77777777" w:rsidR="003A050E" w:rsidRPr="00CF43D1" w:rsidRDefault="003A050E" w:rsidP="00684A45">
      <w:pPr>
        <w:pStyle w:val="Heading2"/>
        <w:widowControl w:val="0"/>
      </w:pPr>
      <w:r>
        <w:rPr>
          <w:rFonts w:eastAsia="SimSun"/>
          <w:sz w:val="20"/>
          <w:szCs w:val="20"/>
        </w:rPr>
        <w:t>Consignação do Número de Licenças Necessárias ao Servidor.</w:t>
      </w:r>
    </w:p>
    <w:p w14:paraId="32EE2D8C"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Após determinar o número de licenças de software necessárias em um servidor, você deverá consigná-las a esse servidor, que será o servidor licenciado para todas essas licenças. Não é permitido atribuir a mesma licença a mais de um servidor. Uma partição de hardware ou blade é considerado como um servidor separado.</w:t>
      </w:r>
    </w:p>
    <w:p w14:paraId="76561BCA" w14:textId="77777777" w:rsidR="003A050E" w:rsidRPr="00CF43D1" w:rsidRDefault="003A050E" w:rsidP="00684A45">
      <w:pPr>
        <w:pStyle w:val="Heading3"/>
        <w:widowControl w:val="0"/>
        <w:tabs>
          <w:tab w:val="clear" w:pos="1077"/>
          <w:tab w:val="clear" w:pos="1440"/>
          <w:tab w:val="num" w:pos="1080"/>
        </w:tabs>
      </w:pPr>
      <w:r>
        <w:rPr>
          <w:rFonts w:eastAsia="SimSun"/>
          <w:sz w:val="20"/>
          <w:szCs w:val="20"/>
        </w:rPr>
        <w:t>Você poderá realocar 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6074FC9B" w14:textId="77777777" w:rsidR="003A050E" w:rsidRPr="00CF43D1" w:rsidRDefault="003A050E" w:rsidP="00684A45">
      <w:pPr>
        <w:pStyle w:val="Heading2"/>
        <w:widowControl w:val="0"/>
      </w:pPr>
      <w:r>
        <w:rPr>
          <w:rFonts w:eastAsia="SimSun"/>
          <w:sz w:val="20"/>
          <w:szCs w:val="20"/>
        </w:rPr>
        <w:t xml:space="preserve">Execução de Instâncias do Software de Servidor. </w:t>
      </w:r>
      <w:r>
        <w:rPr>
          <w:rFonts w:eastAsia="SimSun"/>
          <w:b w:val="0"/>
          <w:sz w:val="20"/>
          <w:szCs w:val="20"/>
        </w:rPr>
        <w:t>Seu direito de executar o software depende da opção usada para determinar o número de licenças necessárias.</w:t>
      </w:r>
    </w:p>
    <w:p w14:paraId="030BB9A1"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 xml:space="preserve">Virtualização Ilimitada. </w:t>
      </w:r>
      <w:r>
        <w:rPr>
          <w:rFonts w:eastAsia="SimSun"/>
          <w:sz w:val="20"/>
          <w:szCs w:val="20"/>
        </w:rPr>
        <w:t>Se você atribuir a um servidor licenças equivalentes ao número total de processadores físicos no servidor:</w:t>
      </w:r>
    </w:p>
    <w:p w14:paraId="73DCF781" w14:textId="77777777" w:rsidR="003A050E" w:rsidRPr="00CF43D1" w:rsidRDefault="003A050E" w:rsidP="00684A45">
      <w:pPr>
        <w:pStyle w:val="Bullet4"/>
        <w:widowControl w:val="0"/>
      </w:pPr>
      <w:r>
        <w:rPr>
          <w:rFonts w:eastAsia="SimSun"/>
          <w:sz w:val="20"/>
          <w:szCs w:val="20"/>
        </w:rPr>
        <w:t>pode executar de cada vez qualquer número de instâncias do software para servidor em um ambiente de sistema operacional físico ou virtual no servidor licenciado.</w:t>
      </w:r>
    </w:p>
    <w:p w14:paraId="7F0FFB89" w14:textId="77777777" w:rsidR="003A050E" w:rsidRPr="00CF43D1" w:rsidRDefault="003A050E" w:rsidP="00684A45">
      <w:pPr>
        <w:pStyle w:val="Bullet4"/>
        <w:widowControl w:val="0"/>
      </w:pPr>
      <w:r>
        <w:rPr>
          <w:rFonts w:eastAsia="SimSun"/>
          <w:sz w:val="20"/>
          <w:szCs w:val="20"/>
        </w:rPr>
        <w:t>não precisa licenciar processadores virtuais.</w:t>
      </w:r>
    </w:p>
    <w:p w14:paraId="2331A84A" w14:textId="77777777" w:rsidR="003A050E" w:rsidRPr="00CF43D1" w:rsidRDefault="003A050E" w:rsidP="00684A45">
      <w:pPr>
        <w:pStyle w:val="Heading3"/>
        <w:widowControl w:val="0"/>
        <w:tabs>
          <w:tab w:val="clear" w:pos="1077"/>
          <w:tab w:val="clear" w:pos="1440"/>
          <w:tab w:val="num" w:pos="1080"/>
        </w:tabs>
      </w:pPr>
      <w:r>
        <w:rPr>
          <w:rFonts w:eastAsia="SimSun"/>
          <w:b/>
          <w:bCs/>
          <w:sz w:val="20"/>
          <w:szCs w:val="20"/>
        </w:rPr>
        <w:t>Licenciamento com Base nos Processadores Usados.</w:t>
      </w:r>
      <w:r>
        <w:rPr>
          <w:rFonts w:eastAsia="SimSun"/>
          <w:sz w:val="20"/>
          <w:szCs w:val="20"/>
        </w:rPr>
        <w:t xml:space="preserve"> </w:t>
      </w:r>
      <w:r>
        <w:rPr>
          <w:rFonts w:eastAsia="SimSun"/>
          <w:color w:val="000000"/>
          <w:sz w:val="20"/>
          <w:szCs w:val="20"/>
        </w:rPr>
        <w:t xml:space="preserve">Você pode executar, a qualquer momento, quantas instâncias do software para servidores desejar nos ambientes de sistema operacional físicos e virtuais de cada servidor para o qual consignou o número necessário de </w:t>
      </w:r>
      <w:r>
        <w:rPr>
          <w:rFonts w:eastAsia="SimSun"/>
          <w:color w:val="000000"/>
          <w:sz w:val="20"/>
          <w:szCs w:val="20"/>
        </w:rPr>
        <w:lastRenderedPageBreak/>
        <w:t>Software Licenses. O número total de processadores físicos e virtuais usados não pode exceder o número de licenças de software cedidas a esse servidor</w:t>
      </w:r>
      <w:r>
        <w:rPr>
          <w:rFonts w:eastAsia="SimSun"/>
          <w:sz w:val="20"/>
          <w:szCs w:val="20"/>
        </w:rPr>
        <w:t>.</w:t>
      </w:r>
    </w:p>
    <w:p w14:paraId="4311D98D" w14:textId="77777777" w:rsidR="003A050E" w:rsidRPr="00CF43D1" w:rsidRDefault="003A050E" w:rsidP="00684A45">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1ED3D8AE" w14:textId="3786965C" w:rsidR="003A050E" w:rsidRPr="00CF43D1" w:rsidRDefault="000A5E91" w:rsidP="00684A45">
      <w:pPr>
        <w:pStyle w:val="Bullet3"/>
        <w:widowControl w:val="0"/>
      </w:pPr>
      <w:r>
        <w:rPr>
          <w:rFonts w:eastAsia="SimSun"/>
          <w:sz w:val="20"/>
          <w:szCs w:val="20"/>
        </w:rPr>
        <w:t xml:space="preserve">Microsoft Lync Phone Edition </w:t>
      </w:r>
    </w:p>
    <w:p w14:paraId="402C589D" w14:textId="41431BDE" w:rsidR="003A050E" w:rsidRPr="00CF43D1" w:rsidRDefault="007C5807" w:rsidP="00684A45">
      <w:pPr>
        <w:pStyle w:val="Bullet3"/>
        <w:widowControl w:val="0"/>
      </w:pPr>
      <w:r>
        <w:rPr>
          <w:rFonts w:eastAsia="SimSun"/>
          <w:sz w:val="20"/>
          <w:szCs w:val="20"/>
        </w:rPr>
        <w:t xml:space="preserve">Painel de Controle do Skype para Servidor Corporativo 2019 </w:t>
      </w:r>
    </w:p>
    <w:p w14:paraId="2354D33C" w14:textId="608140F2" w:rsidR="003A050E" w:rsidRPr="00CF43D1" w:rsidRDefault="007C5807" w:rsidP="00684A45">
      <w:pPr>
        <w:pStyle w:val="Bullet3"/>
        <w:widowControl w:val="0"/>
      </w:pPr>
      <w:r>
        <w:rPr>
          <w:rFonts w:eastAsia="SimSun"/>
          <w:sz w:val="20"/>
          <w:szCs w:val="20"/>
        </w:rPr>
        <w:t>Plug-in do Aplicativo da Web Skype for Business</w:t>
      </w:r>
    </w:p>
    <w:p w14:paraId="08385B33" w14:textId="3CCCB4B5" w:rsidR="003A050E" w:rsidRPr="00CF43D1" w:rsidRDefault="007C5807" w:rsidP="00684A45">
      <w:pPr>
        <w:pStyle w:val="Bullet3"/>
        <w:widowControl w:val="0"/>
      </w:pPr>
      <w:r>
        <w:rPr>
          <w:rFonts w:eastAsia="SimSun"/>
          <w:sz w:val="20"/>
          <w:szCs w:val="20"/>
        </w:rPr>
        <w:t>Skype for Business 2019 em UISuppressionMode</w:t>
      </w:r>
    </w:p>
    <w:p w14:paraId="750F7071" w14:textId="77777777" w:rsidR="003A050E" w:rsidRPr="00CF43D1" w:rsidRDefault="003A050E" w:rsidP="00684A45">
      <w:pPr>
        <w:pStyle w:val="Bullet3"/>
        <w:widowControl w:val="0"/>
      </w:pPr>
      <w:r>
        <w:rPr>
          <w:rFonts w:eastAsia="SimSun"/>
          <w:sz w:val="20"/>
          <w:szCs w:val="20"/>
        </w:rPr>
        <w:t xml:space="preserve">Topology Builder </w:t>
      </w:r>
    </w:p>
    <w:p w14:paraId="6C5992BD" w14:textId="77777777" w:rsidR="003A050E" w:rsidRPr="00CF43D1" w:rsidRDefault="003A050E" w:rsidP="00684A45">
      <w:pPr>
        <w:pStyle w:val="Bullet3"/>
        <w:widowControl w:val="0"/>
      </w:pPr>
      <w:r>
        <w:rPr>
          <w:rFonts w:eastAsia="SimSun"/>
          <w:sz w:val="20"/>
          <w:szCs w:val="20"/>
        </w:rPr>
        <w:t xml:space="preserve">Ferramentas Administrativas </w:t>
      </w:r>
    </w:p>
    <w:p w14:paraId="435F47E2" w14:textId="77777777" w:rsidR="003A050E" w:rsidRPr="00CF43D1" w:rsidRDefault="003A050E" w:rsidP="00684A45">
      <w:pPr>
        <w:pStyle w:val="Bullet3"/>
        <w:widowControl w:val="0"/>
      </w:pPr>
      <w:r>
        <w:rPr>
          <w:rFonts w:eastAsia="SimSun"/>
          <w:sz w:val="20"/>
          <w:szCs w:val="20"/>
        </w:rPr>
        <w:t xml:space="preserve">Snap-In do PowerShell </w:t>
      </w:r>
    </w:p>
    <w:p w14:paraId="3955803E" w14:textId="1F27D8D5" w:rsidR="003A050E" w:rsidRPr="00CF43D1" w:rsidRDefault="007C5807" w:rsidP="00684A45">
      <w:pPr>
        <w:pStyle w:val="Bullet3"/>
        <w:widowControl w:val="0"/>
      </w:pPr>
      <w:r>
        <w:rPr>
          <w:rFonts w:eastAsia="SimSun"/>
          <w:sz w:val="20"/>
          <w:szCs w:val="20"/>
        </w:rPr>
        <w:t xml:space="preserve">Skype para Servidor Corporativo 2019 conforme Implantado em: </w:t>
      </w:r>
    </w:p>
    <w:p w14:paraId="2025ADE1" w14:textId="77777777" w:rsidR="003A050E" w:rsidRPr="00CF43D1" w:rsidRDefault="003A050E" w:rsidP="00684A45">
      <w:pPr>
        <w:pStyle w:val="Bullet3"/>
        <w:widowControl w:val="0"/>
        <w:numPr>
          <w:ilvl w:val="1"/>
          <w:numId w:val="2"/>
        </w:numPr>
      </w:pPr>
      <w:r>
        <w:rPr>
          <w:sz w:val="20"/>
          <w:szCs w:val="20"/>
        </w:rPr>
        <w:t xml:space="preserve">Função Servidor de Arquivamento e Monitoring Server </w:t>
      </w:r>
    </w:p>
    <w:p w14:paraId="608C6508" w14:textId="77777777" w:rsidR="003A050E" w:rsidRPr="00CF43D1" w:rsidRDefault="003A050E" w:rsidP="00684A45">
      <w:pPr>
        <w:pStyle w:val="Bullet3"/>
        <w:widowControl w:val="0"/>
        <w:numPr>
          <w:ilvl w:val="1"/>
          <w:numId w:val="2"/>
        </w:numPr>
      </w:pPr>
      <w:r>
        <w:rPr>
          <w:sz w:val="20"/>
          <w:szCs w:val="20"/>
        </w:rPr>
        <w:t xml:space="preserve">Função do Audio/Video Conferencing Server </w:t>
      </w:r>
    </w:p>
    <w:p w14:paraId="050CCB03" w14:textId="77777777" w:rsidR="003A050E" w:rsidRPr="00CF43D1" w:rsidRDefault="003A050E" w:rsidP="00684A45">
      <w:pPr>
        <w:pStyle w:val="Bullet3"/>
        <w:widowControl w:val="0"/>
        <w:numPr>
          <w:ilvl w:val="1"/>
          <w:numId w:val="2"/>
        </w:numPr>
      </w:pPr>
      <w:r>
        <w:rPr>
          <w:sz w:val="20"/>
          <w:szCs w:val="20"/>
        </w:rPr>
        <w:t xml:space="preserve">Função do Central Management Server </w:t>
      </w:r>
    </w:p>
    <w:p w14:paraId="56D4E32B" w14:textId="77777777" w:rsidR="003A050E" w:rsidRPr="00CF43D1" w:rsidRDefault="003A050E" w:rsidP="00684A45">
      <w:pPr>
        <w:pStyle w:val="Bullet3"/>
        <w:widowControl w:val="0"/>
        <w:numPr>
          <w:ilvl w:val="1"/>
          <w:numId w:val="2"/>
        </w:numPr>
      </w:pPr>
      <w:r>
        <w:rPr>
          <w:sz w:val="20"/>
          <w:szCs w:val="20"/>
        </w:rPr>
        <w:t xml:space="preserve">Função do Director </w:t>
      </w:r>
    </w:p>
    <w:p w14:paraId="401BC17D" w14:textId="77777777" w:rsidR="003A050E" w:rsidRPr="00CF43D1" w:rsidRDefault="003A050E" w:rsidP="00684A45">
      <w:pPr>
        <w:pStyle w:val="Bullet3"/>
        <w:widowControl w:val="0"/>
        <w:numPr>
          <w:ilvl w:val="1"/>
          <w:numId w:val="2"/>
        </w:numPr>
      </w:pPr>
      <w:r>
        <w:rPr>
          <w:sz w:val="20"/>
          <w:szCs w:val="20"/>
        </w:rPr>
        <w:t xml:space="preserve">Função do Edge Server </w:t>
      </w:r>
    </w:p>
    <w:p w14:paraId="03DA9C39" w14:textId="77777777" w:rsidR="003A050E" w:rsidRPr="00CF43D1" w:rsidRDefault="003A050E" w:rsidP="00684A45">
      <w:pPr>
        <w:pStyle w:val="Bullet3"/>
        <w:widowControl w:val="0"/>
        <w:numPr>
          <w:ilvl w:val="1"/>
          <w:numId w:val="2"/>
        </w:numPr>
      </w:pPr>
      <w:r>
        <w:rPr>
          <w:sz w:val="20"/>
          <w:szCs w:val="20"/>
        </w:rPr>
        <w:t xml:space="preserve">Função do Servidor de Bate-papo Persistente </w:t>
      </w:r>
    </w:p>
    <w:p w14:paraId="74A7F8F1" w14:textId="77777777" w:rsidR="003A050E" w:rsidRPr="00CF43D1" w:rsidRDefault="007C5807" w:rsidP="00684A45">
      <w:pPr>
        <w:pStyle w:val="Bullet3"/>
        <w:widowControl w:val="0"/>
        <w:numPr>
          <w:ilvl w:val="1"/>
          <w:numId w:val="2"/>
        </w:numPr>
      </w:pPr>
      <w:r>
        <w:rPr>
          <w:sz w:val="20"/>
          <w:szCs w:val="20"/>
        </w:rPr>
        <w:t xml:space="preserve">Função do Servidor de Aplicativos da Web Skype for Business </w:t>
      </w:r>
    </w:p>
    <w:p w14:paraId="6B062544" w14:textId="77777777" w:rsidR="003A050E" w:rsidRPr="00CF43D1" w:rsidRDefault="003A050E" w:rsidP="00684A45">
      <w:pPr>
        <w:pStyle w:val="Bullet3"/>
        <w:widowControl w:val="0"/>
        <w:numPr>
          <w:ilvl w:val="1"/>
          <w:numId w:val="2"/>
        </w:numPr>
      </w:pPr>
      <w:r>
        <w:rPr>
          <w:sz w:val="20"/>
          <w:szCs w:val="20"/>
        </w:rPr>
        <w:t xml:space="preserve">Função do Mediation Server </w:t>
      </w:r>
    </w:p>
    <w:p w14:paraId="65D09B4F" w14:textId="77777777" w:rsidR="003A050E" w:rsidRPr="00CF43D1" w:rsidRDefault="003A050E" w:rsidP="00684A45">
      <w:pPr>
        <w:pStyle w:val="Bullet3"/>
        <w:widowControl w:val="0"/>
        <w:numPr>
          <w:ilvl w:val="1"/>
          <w:numId w:val="2"/>
        </w:numPr>
      </w:pPr>
      <w:r>
        <w:rPr>
          <w:sz w:val="20"/>
          <w:szCs w:val="20"/>
        </w:rPr>
        <w:t xml:space="preserve">Função do Reach Application Sharing Server </w:t>
      </w:r>
    </w:p>
    <w:p w14:paraId="0EE31E69" w14:textId="77777777" w:rsidR="003A050E" w:rsidRPr="00CF43D1" w:rsidRDefault="003A050E" w:rsidP="00684A45">
      <w:pPr>
        <w:pStyle w:val="Bullet3"/>
        <w:widowControl w:val="0"/>
        <w:numPr>
          <w:ilvl w:val="1"/>
          <w:numId w:val="2"/>
        </w:numPr>
      </w:pPr>
      <w:r>
        <w:rPr>
          <w:sz w:val="20"/>
          <w:szCs w:val="20"/>
        </w:rPr>
        <w:t xml:space="preserve">Função do Survivable Branch Appliance </w:t>
      </w:r>
    </w:p>
    <w:p w14:paraId="3A126D86" w14:textId="77777777" w:rsidR="003A050E" w:rsidRPr="00CF43D1" w:rsidRDefault="003A050E" w:rsidP="00684A45">
      <w:pPr>
        <w:pStyle w:val="Bullet3"/>
        <w:widowControl w:val="0"/>
        <w:numPr>
          <w:ilvl w:val="1"/>
          <w:numId w:val="2"/>
        </w:numPr>
      </w:pPr>
      <w:r>
        <w:rPr>
          <w:sz w:val="20"/>
          <w:szCs w:val="20"/>
        </w:rPr>
        <w:t xml:space="preserve">Função do Unified Communications Application Server </w:t>
      </w:r>
    </w:p>
    <w:p w14:paraId="70007D2D" w14:textId="77777777" w:rsidR="003A050E" w:rsidRPr="00CF43D1" w:rsidRDefault="003A050E" w:rsidP="00684A45">
      <w:pPr>
        <w:pStyle w:val="Bullet3"/>
        <w:widowControl w:val="0"/>
        <w:numPr>
          <w:ilvl w:val="1"/>
          <w:numId w:val="2"/>
        </w:numPr>
      </w:pPr>
      <w:r>
        <w:rPr>
          <w:sz w:val="20"/>
          <w:szCs w:val="20"/>
        </w:rPr>
        <w:t>Função do Web Conferencing Server</w:t>
      </w:r>
    </w:p>
    <w:p w14:paraId="5DCF1CD5" w14:textId="77777777" w:rsidR="003A050E" w:rsidRPr="00CF43D1" w:rsidRDefault="003A050E" w:rsidP="00684A45">
      <w:pPr>
        <w:pStyle w:val="Bullet3"/>
        <w:widowControl w:val="0"/>
        <w:numPr>
          <w:ilvl w:val="1"/>
          <w:numId w:val="2"/>
        </w:numPr>
      </w:pPr>
      <w:r>
        <w:rPr>
          <w:sz w:val="20"/>
          <w:szCs w:val="20"/>
        </w:rPr>
        <w:t>Função Servidor de Mobilidade</w:t>
      </w:r>
    </w:p>
    <w:p w14:paraId="6D921063" w14:textId="77777777" w:rsidR="00372091" w:rsidRPr="00CF43D1" w:rsidRDefault="00372091" w:rsidP="00684A45">
      <w:pPr>
        <w:pStyle w:val="Bullet3"/>
        <w:widowControl w:val="0"/>
        <w:numPr>
          <w:ilvl w:val="1"/>
          <w:numId w:val="2"/>
        </w:numPr>
      </w:pPr>
      <w:r>
        <w:rPr>
          <w:sz w:val="20"/>
          <w:szCs w:val="20"/>
        </w:rPr>
        <w:t>Função do Servidor de Interoperação de Vídeo</w:t>
      </w:r>
    </w:p>
    <w:p w14:paraId="178B8D38" w14:textId="77777777" w:rsidR="003A050E" w:rsidRPr="00CF43D1" w:rsidRDefault="003A050E" w:rsidP="00684A45">
      <w:pPr>
        <w:pStyle w:val="Bullet3"/>
        <w:widowControl w:val="0"/>
        <w:numPr>
          <w:ilvl w:val="1"/>
          <w:numId w:val="2"/>
        </w:numPr>
      </w:pPr>
      <w:r>
        <w:rPr>
          <w:sz w:val="20"/>
          <w:szCs w:val="20"/>
        </w:rPr>
        <w:t xml:space="preserve">Função do Serviço de Autodescoberta </w:t>
      </w:r>
    </w:p>
    <w:p w14:paraId="5FB55C82" w14:textId="77777777" w:rsidR="003A050E" w:rsidRPr="00CF43D1" w:rsidRDefault="003A050E" w:rsidP="00684A45">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4BAAC5C9" w14:textId="77777777" w:rsidR="003A050E" w:rsidRPr="00CF43D1" w:rsidRDefault="003A050E" w:rsidP="00684A45">
      <w:pPr>
        <w:pStyle w:val="Bullet3"/>
        <w:widowControl w:val="0"/>
      </w:pPr>
      <w:r>
        <w:rPr>
          <w:rFonts w:eastAsia="SimSun"/>
          <w:sz w:val="20"/>
          <w:szCs w:val="20"/>
        </w:rPr>
        <w:t>Poderá criar quantas instâncias do software de servidor e dos softwares adicionais forem desejadas.</w:t>
      </w:r>
    </w:p>
    <w:p w14:paraId="717292B3" w14:textId="77777777" w:rsidR="003A050E" w:rsidRPr="00CF43D1" w:rsidRDefault="003A050E" w:rsidP="00684A45">
      <w:pPr>
        <w:pStyle w:val="Bullet3"/>
        <w:widowControl w:val="0"/>
      </w:pPr>
      <w:r>
        <w:rPr>
          <w:rFonts w:eastAsia="SimSun"/>
          <w:sz w:val="20"/>
          <w:szCs w:val="20"/>
        </w:rPr>
        <w:t>Poderá armazenar instâncias do software de servidor e de softwares adicionais em qualquer servidor ou mídia de armazenamento.</w:t>
      </w:r>
    </w:p>
    <w:p w14:paraId="5372BF55" w14:textId="77777777" w:rsidR="003A050E" w:rsidRPr="00CF43D1" w:rsidRDefault="003A050E" w:rsidP="00684A45">
      <w:pPr>
        <w:pStyle w:val="Bullet3"/>
        <w:widowControl w:val="0"/>
      </w:pPr>
      <w:r>
        <w:rPr>
          <w:rFonts w:eastAsia="SimSun"/>
          <w:sz w:val="20"/>
          <w:szCs w:val="20"/>
        </w:rPr>
        <w:t xml:space="preserve">Poderá criar e armazenar instâncias do software de servidor e de softwares adicionais exclusivamente para exercer o seu direito de executar instâncias do software de servidor sob </w:t>
      </w:r>
      <w:r>
        <w:rPr>
          <w:rFonts w:eastAsia="SimSun"/>
          <w:sz w:val="20"/>
          <w:szCs w:val="20"/>
        </w:rPr>
        <w:lastRenderedPageBreak/>
        <w:t>quaisquer licenças de software conforme descrito (por exemplo, você não pode distribuir instâncias a terceiros).</w:t>
      </w:r>
    </w:p>
    <w:p w14:paraId="742305B4" w14:textId="77777777" w:rsidR="003A050E" w:rsidRPr="00CF43D1" w:rsidRDefault="003A050E" w:rsidP="00684A45">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7E9EC4D2" w14:textId="77777777" w:rsidR="003A050E" w:rsidRPr="00CF43D1" w:rsidRDefault="003A050E" w:rsidP="00684A45">
      <w:pPr>
        <w:pStyle w:val="Heading2"/>
      </w:pPr>
      <w:r>
        <w:rPr>
          <w:rFonts w:eastAsia="SimSun"/>
          <w:sz w:val="20"/>
          <w:szCs w:val="20"/>
        </w:rPr>
        <w:t xml:space="preserve">Programas de Terceiros. </w:t>
      </w:r>
      <w:r>
        <w:rPr>
          <w:rFonts w:eastAsia="SimSun"/>
          <w:b w:val="0"/>
          <w:bCs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Pr>
          <w:rFonts w:eastAsia="SimSun"/>
          <w:b w:val="0"/>
          <w:sz w:val="20"/>
          <w:szCs w:val="20"/>
        </w:rPr>
        <w:t>.</w:t>
      </w:r>
    </w:p>
    <w:p w14:paraId="2BF1A500" w14:textId="77777777" w:rsidR="003A050E" w:rsidRPr="00CF43D1" w:rsidRDefault="003A050E" w:rsidP="00684A45">
      <w:pPr>
        <w:pStyle w:val="Heading1"/>
        <w:widowControl w:val="0"/>
        <w:ind w:left="360" w:hanging="360"/>
      </w:pPr>
      <w:r>
        <w:rPr>
          <w:rFonts w:eastAsia="SimSun"/>
          <w:sz w:val="20"/>
          <w:szCs w:val="20"/>
        </w:rPr>
        <w:t>DIREITOS DE USO E/OU REQUISITOS DE LICENCIAMENTO ADICIONAIS.</w:t>
      </w:r>
    </w:p>
    <w:p w14:paraId="7053BC73" w14:textId="77777777" w:rsidR="003A050E" w:rsidRPr="00185CB8" w:rsidRDefault="003A050E" w:rsidP="00684A45">
      <w:pPr>
        <w:pStyle w:val="Heading2"/>
        <w:widowControl w:val="0"/>
        <w:ind w:hanging="360"/>
        <w:rPr>
          <w:spacing w:val="-2"/>
        </w:rPr>
      </w:pPr>
      <w:r w:rsidRPr="00185CB8">
        <w:rPr>
          <w:rFonts w:eastAsia="SimSun"/>
          <w:spacing w:val="-2"/>
          <w:sz w:val="20"/>
          <w:szCs w:val="20"/>
        </w:rPr>
        <w:t xml:space="preserve">Nenhuma Licença de Acesso para Cliente (CAL) É Necessária ao Acesso. </w:t>
      </w:r>
      <w:r w:rsidRPr="00185CB8">
        <w:rPr>
          <w:rFonts w:eastAsia="SimSun"/>
          <w:b w:val="0"/>
          <w:bCs w:val="0"/>
          <w:spacing w:val="-2"/>
          <w:sz w:val="20"/>
          <w:szCs w:val="20"/>
        </w:rPr>
        <w:t>Não é necessário ter CALs para outros dispositivos a fim de acessar as instâncias do software de servidor.</w:t>
      </w:r>
    </w:p>
    <w:p w14:paraId="5771849B" w14:textId="77777777" w:rsidR="003A050E" w:rsidRPr="00CF43D1" w:rsidRDefault="003A050E" w:rsidP="00684A45">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38F91FD3" w14:textId="77777777" w:rsidR="003A050E" w:rsidRPr="00CF43D1" w:rsidRDefault="003A050E" w:rsidP="00684A45">
      <w:pPr>
        <w:pStyle w:val="Bullet3"/>
        <w:widowControl w:val="0"/>
      </w:pPr>
      <w:r>
        <w:rPr>
          <w:rFonts w:eastAsia="SimSun"/>
          <w:sz w:val="20"/>
          <w:szCs w:val="20"/>
        </w:rPr>
        <w:t>reunir conexões,</w:t>
      </w:r>
    </w:p>
    <w:p w14:paraId="4846C29C" w14:textId="77777777" w:rsidR="003A050E" w:rsidRPr="00CF43D1" w:rsidRDefault="003A050E" w:rsidP="00684A45">
      <w:pPr>
        <w:pStyle w:val="Bullet3"/>
        <w:widowControl w:val="0"/>
      </w:pPr>
      <w:r>
        <w:rPr>
          <w:rFonts w:eastAsia="SimSun"/>
          <w:sz w:val="20"/>
          <w:szCs w:val="20"/>
        </w:rPr>
        <w:t>reencaminhar informações ou</w:t>
      </w:r>
    </w:p>
    <w:p w14:paraId="5DA4B628" w14:textId="77777777" w:rsidR="003A050E" w:rsidRPr="00CF43D1" w:rsidRDefault="003A050E" w:rsidP="00684A45">
      <w:pPr>
        <w:pStyle w:val="Bullet3"/>
        <w:widowControl w:val="0"/>
      </w:pPr>
      <w:r>
        <w:rPr>
          <w:rFonts w:eastAsia="SimSun"/>
          <w:sz w:val="20"/>
          <w:szCs w:val="20"/>
        </w:rPr>
        <w:t>reduzir o número de dispositivos ou usuários que acessam ou usam o software diretamente</w:t>
      </w:r>
    </w:p>
    <w:p w14:paraId="12ED146B" w14:textId="77777777" w:rsidR="003A050E" w:rsidRPr="00CF43D1" w:rsidRDefault="003A050E" w:rsidP="00684A45">
      <w:pPr>
        <w:pStyle w:val="Body2"/>
        <w:widowControl w:val="0"/>
      </w:pPr>
      <w:r>
        <w:rPr>
          <w:rFonts w:eastAsia="SimSun"/>
          <w:sz w:val="20"/>
          <w:szCs w:val="20"/>
        </w:rPr>
        <w:t>(algumas vezes, chamado de “multiplexação” ou “pooling”) não reduz o número de licenças de qualquer tipo necessário.</w:t>
      </w:r>
    </w:p>
    <w:p w14:paraId="2C351853" w14:textId="77777777" w:rsidR="003A050E" w:rsidRPr="00CF43D1" w:rsidRDefault="003A050E" w:rsidP="00684A45">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BF2FEA0" w14:textId="77777777" w:rsidR="003A050E" w:rsidRPr="00CF43D1" w:rsidRDefault="003A050E" w:rsidP="00684A45">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6796D307" w14:textId="781B0750" w:rsidR="000526A2" w:rsidRPr="00CF43D1" w:rsidRDefault="0058162D" w:rsidP="00684A45">
      <w:pPr>
        <w:pStyle w:val="Heading2"/>
        <w:widowControl w:val="0"/>
      </w:pPr>
      <w:r>
        <w:rPr>
          <w:rFonts w:eastAsia="SimSun"/>
          <w:color w:val="000000"/>
          <w:sz w:val="20"/>
          <w:szCs w:val="20"/>
        </w:rPr>
        <w:t xml:space="preserve">Pacotes de Gerenciamento. </w:t>
      </w:r>
      <w:r>
        <w:rPr>
          <w:rFonts w:eastAsia="SimSun"/>
          <w:b w:val="0"/>
          <w:color w:val="000000"/>
          <w:sz w:val="20"/>
          <w:szCs w:val="20"/>
        </w:rPr>
        <w:t>O software para servidores pode conter Pacotes de Gerenciamento. Os termos de licença do produto aplicável do System Center se aplicam ao uso desses Pacotes de Gerenciamento.</w:t>
      </w:r>
    </w:p>
    <w:p w14:paraId="041EE4C5" w14:textId="043B0761" w:rsidR="003A050E" w:rsidRPr="00CF43D1" w:rsidRDefault="003A050E" w:rsidP="00684A45">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303B063A" w14:textId="78158006" w:rsidR="003A050E" w:rsidRPr="00185CB8" w:rsidRDefault="007A359D" w:rsidP="00684A45">
      <w:pPr>
        <w:pStyle w:val="Heading2"/>
        <w:widowControl w:val="0"/>
        <w:rPr>
          <w:spacing w:val="-2"/>
        </w:rPr>
      </w:pPr>
      <w:r w:rsidRPr="00185CB8">
        <w:rPr>
          <w:rFonts w:eastAsia="SimSun"/>
          <w:spacing w:val="-2"/>
          <w:sz w:val="20"/>
          <w:szCs w:val="20"/>
        </w:rPr>
        <w:t>Skype for Business 2019 em UISuppressionMode.</w:t>
      </w:r>
      <w:r w:rsidRPr="00185CB8">
        <w:rPr>
          <w:rFonts w:eastAsia="SimSun"/>
          <w:b w:val="0"/>
          <w:spacing w:val="-2"/>
          <w:sz w:val="20"/>
          <w:szCs w:val="20"/>
        </w:rPr>
        <w:t xml:space="preserve"> Este software inclui o Skype for Business 2019 configurado pelo licenciante para execução em um modo suprimido (“UISuppressionMode”). Isso significa que o software Skype for Business 2019 está instalado e em execução, mas a interface do usuário correspondente está desativada, fazendo com que ele seja executado somente por meio da interface do usuário da Solução Unificada. Esses termos de licença também se aplicam ao Skype for Business 2019 em UISuppressionMode. É necessário ter uma licença separada para acessar e usar toda a funcionalidade do Skype for Business 2019.</w:t>
      </w:r>
    </w:p>
    <w:p w14:paraId="7BAE7223" w14:textId="6F00BC9B" w:rsidR="00174BCC" w:rsidRPr="00CF43D1" w:rsidRDefault="00E92CF5" w:rsidP="00684A45">
      <w:pPr>
        <w:pStyle w:val="Heading1"/>
        <w:widowControl w:val="0"/>
      </w:pPr>
      <w:r>
        <w:rPr>
          <w:bCs w:val="0"/>
          <w:sz w:val="20"/>
          <w:szCs w:val="20"/>
        </w:rPr>
        <w:t>NOTIFICAÇÃO DE REGISTRO.</w:t>
      </w:r>
      <w:r>
        <w:rPr>
          <w:b w:val="0"/>
          <w:bCs w:val="0"/>
          <w:sz w:val="20"/>
          <w:szCs w:val="20"/>
        </w:rPr>
        <w:t xml:space="preserve"> </w:t>
      </w:r>
      <w:r>
        <w:rPr>
          <w:b w:val="0"/>
          <w:sz w:val="20"/>
          <w:szCs w:val="20"/>
        </w:rPr>
        <w:t>As leis de algumas jurisdições exigem a notificação ou a autorização dos usuários antes da interceptação, do monitoramento e/ou do registro de suas comunicações e/ou a restrição de coleta, armazenamento e uso de informações de identificação do usuário. Você concorda em cumprir todas as leis aplicáveis e obter todos os consentimentos necessários, bem como fazer todas as divulgações necessárias antes de usar o serviço online e/ou o(s) recurso(s) de gravação.</w:t>
      </w:r>
    </w:p>
    <w:p w14:paraId="636A9C6F" w14:textId="2635DEBB" w:rsidR="003A050E" w:rsidRPr="00CF43D1" w:rsidRDefault="003A050E" w:rsidP="00684A45">
      <w:pPr>
        <w:pStyle w:val="Heading1"/>
        <w:widowControl w:val="0"/>
      </w:pPr>
      <w:r>
        <w:rPr>
          <w:rFonts w:eastAsia="SimSun"/>
          <w:sz w:val="20"/>
          <w:szCs w:val="20"/>
        </w:rPr>
        <w:t xml:space="preserve">SERVIÇOS BASEADOS NA INTERNET. </w:t>
      </w:r>
      <w:r>
        <w:rPr>
          <w:rFonts w:eastAsia="SimSun"/>
          <w:b w:val="0"/>
          <w:bCs w:val="0"/>
          <w:sz w:val="20"/>
          <w:szCs w:val="20"/>
        </w:rPr>
        <w:t xml:space="preserve">A Microsoft fornece serviços de Internet com o software e </w:t>
      </w:r>
      <w:r>
        <w:rPr>
          <w:rFonts w:eastAsia="SimSun"/>
          <w:b w:val="0"/>
          <w:bCs w:val="0"/>
          <w:sz w:val="20"/>
          <w:szCs w:val="20"/>
        </w:rPr>
        <w:lastRenderedPageBreak/>
        <w:t>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0C004577" w14:textId="12DFC243" w:rsidR="003A050E" w:rsidRPr="00CF43D1" w:rsidRDefault="003A050E" w:rsidP="00684A45">
      <w:pPr>
        <w:pStyle w:val="Heading1"/>
        <w:widowControl w:val="0"/>
      </w:pPr>
      <w:r>
        <w:rPr>
          <w:rFonts w:eastAsia="SimSun"/>
          <w:sz w:val="20"/>
          <w:szCs w:val="20"/>
        </w:rPr>
        <w:t xml:space="preserve">COMPONENTES DA MARCA SQL </w:t>
      </w:r>
      <w:r>
        <w:rPr>
          <w:sz w:val="20"/>
          <w:szCs w:val="20"/>
        </w:rPr>
        <w:t>SERVER</w:t>
      </w:r>
      <w:r>
        <w:rPr>
          <w:sz w:val="20"/>
          <w:szCs w:val="20"/>
          <w:vertAlign w:val="superscript"/>
        </w:rPr>
        <w:t>®</w:t>
      </w:r>
      <w:r>
        <w:rPr>
          <w:sz w:val="20"/>
          <w:szCs w:val="20"/>
        </w:rPr>
        <w:t xml:space="preserve">. </w:t>
      </w:r>
      <w:r>
        <w:rPr>
          <w:b w:val="0"/>
          <w:bCs w:val="0"/>
          <w:sz w:val="20"/>
          <w:szCs w:val="20"/>
        </w:rPr>
        <w:t>O software inclui os componentes da marca SQL Server, os quais são licenciados para você de acordo com os termos de suas respectivas licenças. Essas licenças podem ser encontradas na pasta “legal”, “licenças” ou outra de nome semelhante no diretório de instalação do software.</w:t>
      </w:r>
      <w:r>
        <w:rPr>
          <w:b w:val="0"/>
          <w:sz w:val="20"/>
          <w:szCs w:val="20"/>
        </w:rPr>
        <w:t xml:space="preserve"> Se você não concordar com os termos de licença do componente da marca SQL Server, você não poderá usar o componente.</w:t>
      </w:r>
    </w:p>
    <w:p w14:paraId="0175925E" w14:textId="77777777" w:rsidR="003A050E" w:rsidRPr="00CF43D1"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O software contém o Microsoft .NET Framework. Esse aplicativo é parte do Windows. Exceto conforme fornecido a seguir, os termos de licença do Windows se aplicam ao seu uso do software .NET Framework.</w:t>
      </w:r>
    </w:p>
    <w:p w14:paraId="167CD31A" w14:textId="77777777" w:rsidR="003A050E" w:rsidRPr="00CF43D1" w:rsidRDefault="003A050E" w:rsidP="00684A45">
      <w:pPr>
        <w:pStyle w:val="Heading1"/>
        <w:widowControl w:val="0"/>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4DBB53B4" w14:textId="58DE456C" w:rsidR="003A050E" w:rsidRPr="00CF43D1" w:rsidRDefault="003A050E" w:rsidP="00684A4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w:t>
      </w:r>
      <w:hyperlink r:id="rId7" w:history="1">
        <w:r>
          <w:rPr>
            <w:rStyle w:val="Hyperlink"/>
            <w:rFonts w:eastAsia="SimSun"/>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w:t>
      </w:r>
      <w:hyperlink r:id="rId8" w:history="1">
        <w:r>
          <w:rPr>
            <w:rStyle w:val="Hyperlink"/>
            <w:rFonts w:eastAsia="SimSun"/>
            <w:b w:val="0"/>
            <w:bCs w:val="0"/>
            <w:sz w:val="20"/>
            <w:szCs w:val="20"/>
          </w:rPr>
          <w:t>go.microsoft.com/fwlink/?LinkID=66406</w:t>
        </w:r>
      </w:hyperlink>
      <w:r>
        <w:rPr>
          <w:rFonts w:eastAsia="SimSun"/>
          <w:b w:val="0"/>
          <w:bCs w:val="0"/>
          <w:sz w:val="20"/>
          <w:szCs w:val="20"/>
        </w:rPr>
        <w:t>.</w:t>
      </w:r>
    </w:p>
    <w:p w14:paraId="2686FBC4" w14:textId="77777777" w:rsidR="003A050E" w:rsidRPr="00185CB8" w:rsidRDefault="003A050E" w:rsidP="00684A45">
      <w:pPr>
        <w:pStyle w:val="Heading1"/>
        <w:widowControl w:val="0"/>
        <w:rPr>
          <w:spacing w:val="-2"/>
        </w:rPr>
      </w:pPr>
      <w:r w:rsidRPr="00185CB8">
        <w:rPr>
          <w:rFonts w:eastAsia="SimSun"/>
          <w:spacing w:val="-2"/>
          <w:sz w:val="20"/>
          <w:szCs w:val="20"/>
        </w:rPr>
        <w:t xml:space="preserve">ESCOPO DA LICENÇA. </w:t>
      </w:r>
      <w:r w:rsidRPr="00185CB8">
        <w:rPr>
          <w:rFonts w:eastAsia="SimSun"/>
          <w:b w:val="0"/>
          <w:bCs w:val="0"/>
          <w:spacing w:val="-2"/>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375686B" w14:textId="77777777" w:rsidR="003A050E" w:rsidRPr="00CF43D1" w:rsidRDefault="003A050E" w:rsidP="00684A45">
      <w:pPr>
        <w:pStyle w:val="Bullet2"/>
        <w:widowControl w:val="0"/>
      </w:pPr>
      <w:r>
        <w:rPr>
          <w:rFonts w:eastAsia="SimSun"/>
          <w:sz w:val="20"/>
          <w:szCs w:val="20"/>
        </w:rPr>
        <w:t>contornar quaisquer limitações técnicas do software;</w:t>
      </w:r>
    </w:p>
    <w:p w14:paraId="6A339F05" w14:textId="77777777" w:rsidR="003A050E" w:rsidRPr="00CF43D1" w:rsidRDefault="003A050E" w:rsidP="00684A45">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59686DF6" w14:textId="77777777" w:rsidR="003A050E" w:rsidRPr="00CF43D1" w:rsidRDefault="003A050E" w:rsidP="00684A45">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164F6CD5" w14:textId="77777777" w:rsidR="003A050E" w:rsidRPr="00CF43D1" w:rsidRDefault="003A050E" w:rsidP="00684A45">
      <w:pPr>
        <w:pStyle w:val="Bullet2"/>
        <w:widowControl w:val="0"/>
      </w:pPr>
      <w:r>
        <w:rPr>
          <w:rFonts w:eastAsia="SimSun"/>
          <w:sz w:val="20"/>
          <w:szCs w:val="20"/>
        </w:rPr>
        <w:t>publicar o software para que terceiros o copiem;</w:t>
      </w:r>
    </w:p>
    <w:p w14:paraId="000EE187" w14:textId="77777777" w:rsidR="003A050E" w:rsidRPr="00CF43D1" w:rsidRDefault="003A050E" w:rsidP="00684A45">
      <w:pPr>
        <w:pStyle w:val="Bullet2"/>
        <w:widowControl w:val="0"/>
      </w:pPr>
      <w:r>
        <w:rPr>
          <w:rFonts w:eastAsia="SimSun"/>
          <w:sz w:val="20"/>
          <w:szCs w:val="20"/>
        </w:rPr>
        <w:t>alugar, arrendar ou emprestar o software; ou</w:t>
      </w:r>
    </w:p>
    <w:p w14:paraId="55EEA9B8" w14:textId="77777777" w:rsidR="003A050E" w:rsidRPr="00CF43D1" w:rsidRDefault="003A050E" w:rsidP="00684A45">
      <w:pPr>
        <w:pStyle w:val="Bullet2"/>
        <w:widowControl w:val="0"/>
      </w:pPr>
      <w:r>
        <w:rPr>
          <w:rFonts w:eastAsia="SimSun"/>
          <w:sz w:val="20"/>
          <w:szCs w:val="20"/>
        </w:rPr>
        <w:t>usar o software para serviços de hospedagem de software comercial.</w:t>
      </w:r>
    </w:p>
    <w:p w14:paraId="3FF1E218" w14:textId="77777777" w:rsidR="003A050E" w:rsidRPr="00CF43D1" w:rsidRDefault="003A050E" w:rsidP="00684A45">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D7B8990" w14:textId="77777777" w:rsidR="003A050E" w:rsidRPr="00CF43D1" w:rsidRDefault="003A050E" w:rsidP="00684A45">
      <w:pPr>
        <w:pStyle w:val="Heading1"/>
        <w:widowControl w:val="0"/>
      </w:pPr>
      <w:r>
        <w:rPr>
          <w:rFonts w:eastAsia="SimSun"/>
          <w:sz w:val="20"/>
          <w:szCs w:val="20"/>
        </w:rPr>
        <w:t xml:space="preserve">VERSÕES ALTERNATIVAS. </w:t>
      </w:r>
      <w:r>
        <w:rPr>
          <w:rFonts w:eastAsia="SimSun"/>
          <w:b w:val="0"/>
          <w:bCs w:val="0"/>
          <w:sz w:val="20"/>
          <w:szCs w:val="20"/>
        </w:rPr>
        <w:t>O software pode incluir mais de uma versão, como a de 32 bits e a de 64 bits. Você poderá usar apenas uma versão por vez.</w:t>
      </w:r>
    </w:p>
    <w:p w14:paraId="475920CB" w14:textId="77777777" w:rsidR="003A050E" w:rsidRPr="00CF43D1" w:rsidRDefault="003A050E" w:rsidP="00684A45">
      <w:pPr>
        <w:pStyle w:val="Heading1"/>
        <w:widowControl w:val="0"/>
      </w:pPr>
      <w:r>
        <w:rPr>
          <w:rFonts w:eastAsia="SimSun"/>
          <w:sz w:val="20"/>
          <w:szCs w:val="20"/>
        </w:rPr>
        <w:t>CÓPIA DE BACKUP.</w:t>
      </w:r>
    </w:p>
    <w:p w14:paraId="414BF086" w14:textId="77777777" w:rsidR="003A050E" w:rsidRPr="00CF43D1" w:rsidRDefault="003A050E" w:rsidP="00684A45">
      <w:pPr>
        <w:pStyle w:val="Heading2"/>
        <w:widowControl w:val="0"/>
      </w:pPr>
      <w:r>
        <w:rPr>
          <w:rFonts w:eastAsia="SimSun"/>
          <w:sz w:val="20"/>
          <w:szCs w:val="20"/>
        </w:rPr>
        <w:t xml:space="preserve">Mídia. </w:t>
      </w:r>
      <w:r>
        <w:rPr>
          <w:rFonts w:eastAsia="SimSun"/>
          <w:b w:val="0"/>
          <w:bCs w:val="0"/>
          <w:sz w:val="20"/>
          <w:szCs w:val="20"/>
        </w:rPr>
        <w:t>Se você adquiriu o software em disco ou em outra mídia, poderá fazer uma cópia de segurança da mídia. Você poderá usá-la somente para criar instâncias do software.</w:t>
      </w:r>
    </w:p>
    <w:p w14:paraId="19572A49" w14:textId="77777777" w:rsidR="003A050E" w:rsidRPr="00CF43D1" w:rsidRDefault="003A050E" w:rsidP="00684A45">
      <w:pPr>
        <w:pStyle w:val="Heading2"/>
        <w:widowControl w:val="0"/>
      </w:pPr>
      <w:r>
        <w:rPr>
          <w:rFonts w:eastAsia="SimSun"/>
          <w:sz w:val="20"/>
          <w:szCs w:val="20"/>
        </w:rPr>
        <w:lastRenderedPageBreak/>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3FFDF1AF" w14:textId="77777777" w:rsidR="003A050E" w:rsidRPr="00CF43D1" w:rsidRDefault="003A050E" w:rsidP="00684A4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C2DA523" w14:textId="77777777" w:rsidR="003A050E" w:rsidRPr="00CF43D1" w:rsidRDefault="003A050E" w:rsidP="00684A45">
      <w:pPr>
        <w:pStyle w:val="Heading1"/>
        <w:widowControl w:val="0"/>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4E24EC08" w14:textId="6C708A89" w:rsidR="003A050E" w:rsidRPr="00CF43D1" w:rsidRDefault="003A050E" w:rsidP="00684A45">
      <w:pPr>
        <w:pStyle w:val="Heading1"/>
        <w:widowControl w:val="0"/>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9" w:history="1">
        <w:r>
          <w:rPr>
            <w:rStyle w:val="Hyperlink"/>
            <w:rFonts w:eastAsia="SimSun"/>
            <w:b w:val="0"/>
            <w:bCs w:val="0"/>
            <w:sz w:val="20"/>
            <w:szCs w:val="20"/>
          </w:rPr>
          <w:t>www.microsoft.com/education</w:t>
        </w:r>
      </w:hyperlink>
      <w:r>
        <w:rPr>
          <w:rFonts w:eastAsia="SimSun"/>
          <w:b w:val="0"/>
          <w:bCs w:val="0"/>
          <w:sz w:val="20"/>
          <w:szCs w:val="20"/>
        </w:rPr>
        <w:t xml:space="preserve"> ou contate a afiliada Microsoft que atende ao seu país.</w:t>
      </w:r>
    </w:p>
    <w:p w14:paraId="797FD136" w14:textId="77777777" w:rsidR="003A050E" w:rsidRPr="00CF43D1" w:rsidRDefault="003A050E" w:rsidP="00684A45">
      <w:pPr>
        <w:pStyle w:val="Heading1"/>
        <w:widowControl w:val="0"/>
        <w:ind w:left="360" w:hanging="360"/>
      </w:pPr>
      <w:r>
        <w:rPr>
          <w:rFonts w:eastAsia="SimSun"/>
          <w:sz w:val="20"/>
          <w:szCs w:val="20"/>
        </w:rPr>
        <w:t>NOTIFICAÇÃO SOBRE O PADRÃO VISUAL VC-1.</w:t>
      </w:r>
      <w:r>
        <w:rPr>
          <w:rFonts w:eastAsia="SimSun"/>
          <w:b w:val="0"/>
          <w:bCs w:val="0"/>
          <w:sz w:val="20"/>
          <w:szCs w:val="20"/>
        </w:rPr>
        <w:t xml:space="preserve"> Este software pode incluir a tecnologia de decodificação visual VC-1. MPEG LA, L.L.C. exige esta notificação:</w:t>
      </w:r>
    </w:p>
    <w:p w14:paraId="3789EA72" w14:textId="77777777" w:rsidR="003A050E" w:rsidRPr="00CF43D1" w:rsidRDefault="003A050E" w:rsidP="00684A45">
      <w:pPr>
        <w:pStyle w:val="Body1"/>
        <w:widowControl w:val="0"/>
      </w:pPr>
      <w:r>
        <w:rPr>
          <w:rFonts w:eastAsia="SimSun"/>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40F3EB8F" w14:textId="3576E75E" w:rsidR="003A050E" w:rsidRPr="00CF43D1" w:rsidRDefault="003A050E" w:rsidP="00684A45">
      <w:pPr>
        <w:pStyle w:val="Body1"/>
        <w:widowControl w:val="0"/>
      </w:pPr>
      <w:r>
        <w:rPr>
          <w:rFonts w:eastAsia="SimSun"/>
          <w:sz w:val="20"/>
          <w:szCs w:val="20"/>
        </w:rPr>
        <w:t xml:space="preserve">Caso você tenha dúvidas em relação ao Padrão Visual VC-1, entre em contato com a MPEG LA, L.L.C., 250 Steele Street, Suite 300, Denver, Colorado 80206, USA; </w:t>
      </w:r>
      <w:hyperlink r:id="rId10" w:history="1">
        <w:r>
          <w:rPr>
            <w:rStyle w:val="Hyperlink"/>
            <w:rFonts w:eastAsia="SimSun"/>
            <w:sz w:val="20"/>
            <w:szCs w:val="20"/>
          </w:rPr>
          <w:t>www.mpegla.com</w:t>
        </w:r>
      </w:hyperlink>
      <w:r>
        <w:rPr>
          <w:rFonts w:eastAsia="SimSun"/>
          <w:sz w:val="20"/>
          <w:szCs w:val="20"/>
        </w:rPr>
        <w:t>.</w:t>
      </w:r>
    </w:p>
    <w:p w14:paraId="68A0A61D" w14:textId="3A4930E9" w:rsidR="003A050E" w:rsidRPr="00CF43D1" w:rsidRDefault="003A050E" w:rsidP="00684A4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1" w:history="1">
        <w:r>
          <w:rPr>
            <w:rStyle w:val="Hyperlink"/>
            <w:rFonts w:eastAsia="SimSun"/>
            <w:b w:val="0"/>
            <w:bCs w:val="0"/>
            <w:sz w:val="20"/>
            <w:szCs w:val="20"/>
          </w:rPr>
          <w:t>www.microsoft.com/exporting</w:t>
        </w:r>
      </w:hyperlink>
      <w:r>
        <w:rPr>
          <w:rFonts w:eastAsia="SimSun"/>
          <w:b w:val="0"/>
          <w:bCs w:val="0"/>
          <w:sz w:val="20"/>
          <w:szCs w:val="20"/>
        </w:rPr>
        <w:t>.</w:t>
      </w:r>
    </w:p>
    <w:p w14:paraId="76118637" w14:textId="77777777" w:rsidR="003A050E" w:rsidRPr="00CF43D1" w:rsidRDefault="003A050E" w:rsidP="00684A45">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de Internet constituem o acordo integral referente ao software.</w:t>
      </w:r>
    </w:p>
    <w:p w14:paraId="1956EA76" w14:textId="77777777" w:rsidR="003A050E" w:rsidRPr="00CF43D1" w:rsidRDefault="003A050E" w:rsidP="00684A45">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366D7BB9" w14:textId="77777777" w:rsidR="003A050E" w:rsidRPr="00CF43D1" w:rsidRDefault="003A050E" w:rsidP="00684A45">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21302D4B" w14:textId="77777777" w:rsidR="003A050E" w:rsidRPr="00CF43D1" w:rsidRDefault="003A050E" w:rsidP="00684A45">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50465BDB" w14:textId="77777777" w:rsidR="003A050E" w:rsidRPr="00CF43D1" w:rsidRDefault="003A050E" w:rsidP="00684A45">
      <w:pPr>
        <w:pStyle w:val="Heading1"/>
        <w:widowControl w:val="0"/>
      </w:pPr>
      <w:r>
        <w:rPr>
          <w:sz w:val="20"/>
          <w:szCs w:val="20"/>
        </w:rPr>
        <w:lastRenderedPageBreak/>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63EB095" w14:textId="394C063B" w:rsidR="003A050E" w:rsidRPr="00CF43D1" w:rsidRDefault="003A050E" w:rsidP="00684A45">
      <w:pPr>
        <w:pStyle w:val="Heading1"/>
        <w:widowControl w:val="0"/>
      </w:pPr>
      <w:r>
        <w:rPr>
          <w:sz w:val="20"/>
          <w:szCs w:val="20"/>
        </w:rPr>
        <w:t xml:space="preserve">APENAS PARA A AUSTRÁLIA. Essa garantia é fornecida além de outros direitos e recursos que você pode ter de acordo com a lei, incluindo seus direitos e recursos de acordo com as garantias estatutárias sob a </w:t>
      </w:r>
      <w:r>
        <w:rPr>
          <w:rFonts w:eastAsia="SimSun"/>
          <w:sz w:val="20"/>
          <w:szCs w:val="20"/>
        </w:rPr>
        <w:t>Lei de</w:t>
      </w:r>
      <w:r>
        <w:rPr>
          <w:sz w:val="20"/>
          <w:szCs w:val="20"/>
        </w:rPr>
        <w:t xml:space="preserve"> Consumo Australiana.</w:t>
      </w:r>
    </w:p>
    <w:p w14:paraId="1E091DAC" w14:textId="77777777" w:rsidR="003A050E" w:rsidRPr="00CF43D1" w:rsidRDefault="003A050E" w:rsidP="00684A45">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5EC40548" w14:textId="77777777" w:rsidR="0099052B" w:rsidRPr="00CF43D1" w:rsidRDefault="003A050E" w:rsidP="00684A45">
      <w:r>
        <w:rPr>
          <w:sz w:val="20"/>
          <w:szCs w:val="20"/>
        </w:rPr>
        <w:t>Microsoft, Skype e SQL Server são marcas registradas da Microsoft Corporation nos Estados Unidos e/ou em outros países.</w:t>
      </w:r>
    </w:p>
    <w:sectPr w:rsidR="0099052B" w:rsidRPr="00CF43D1"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AF85A" w14:textId="77777777" w:rsidR="00323032" w:rsidRDefault="00323032" w:rsidP="003A050E">
      <w:pPr>
        <w:spacing w:before="0" w:after="0"/>
      </w:pPr>
      <w:r>
        <w:separator/>
      </w:r>
    </w:p>
  </w:endnote>
  <w:endnote w:type="continuationSeparator" w:id="0">
    <w:p w14:paraId="18014519" w14:textId="77777777" w:rsidR="00323032" w:rsidRDefault="00323032"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238"/>
      <w:gridCol w:w="4338"/>
    </w:tblGrid>
    <w:tr w:rsidR="00684A45" w:rsidRPr="003D6E62" w14:paraId="38665414" w14:textId="77777777" w:rsidTr="00185CB8">
      <w:tc>
        <w:tcPr>
          <w:tcW w:w="5238" w:type="dxa"/>
        </w:tcPr>
        <w:p w14:paraId="73CB0735" w14:textId="77777777" w:rsidR="00684A45" w:rsidRPr="003D6E62" w:rsidRDefault="00684A45" w:rsidP="00684A45">
          <w:pPr>
            <w:tabs>
              <w:tab w:val="center" w:pos="4680"/>
              <w:tab w:val="right" w:pos="9360"/>
            </w:tabs>
            <w:spacing w:before="0" w:after="0"/>
            <w:rPr>
              <w:sz w:val="16"/>
              <w:szCs w:val="16"/>
            </w:rPr>
          </w:pPr>
          <w:r>
            <w:rPr>
              <w:sz w:val="16"/>
              <w:szCs w:val="16"/>
            </w:rPr>
            <w:t>Contrato de Licença de Usuário Final ISV Royalty</w:t>
          </w:r>
        </w:p>
        <w:p w14:paraId="4EE06B99" w14:textId="6D8128E8" w:rsidR="00684A45" w:rsidRPr="003D6E62" w:rsidRDefault="00684A45" w:rsidP="00684A45">
          <w:pPr>
            <w:tabs>
              <w:tab w:val="center" w:pos="4680"/>
              <w:tab w:val="right" w:pos="9360"/>
            </w:tabs>
            <w:spacing w:before="0" w:after="0"/>
            <w:rPr>
              <w:sz w:val="16"/>
              <w:szCs w:val="16"/>
            </w:rPr>
          </w:pPr>
          <w:r>
            <w:rPr>
              <w:sz w:val="16"/>
              <w:szCs w:val="16"/>
            </w:rPr>
            <w:t>Skype for Business Server 2019 (Por Proc) (1º de novembro de 2018)</w:t>
          </w:r>
        </w:p>
      </w:tc>
      <w:tc>
        <w:tcPr>
          <w:tcW w:w="4338" w:type="dxa"/>
        </w:tcPr>
        <w:p w14:paraId="128CA36D" w14:textId="77777777" w:rsidR="00684A45" w:rsidRPr="003D6E62" w:rsidRDefault="00684A45" w:rsidP="00684A45">
          <w:pPr>
            <w:tabs>
              <w:tab w:val="center" w:pos="4680"/>
              <w:tab w:val="right" w:pos="9360"/>
            </w:tabs>
            <w:spacing w:before="0" w:after="0"/>
            <w:jc w:val="right"/>
            <w:rPr>
              <w:sz w:val="16"/>
              <w:szCs w:val="16"/>
            </w:rPr>
          </w:pPr>
          <w:r>
            <w:rPr>
              <w:sz w:val="16"/>
              <w:szCs w:val="16"/>
            </w:rPr>
            <w:t xml:space="preserve">Página </w:t>
          </w:r>
          <w:r>
            <w:rPr>
              <w:sz w:val="16"/>
              <w:szCs w:val="16"/>
            </w:rPr>
            <w:fldChar w:fldCharType="begin"/>
          </w:r>
          <w:r w:rsidRPr="003D6E62">
            <w:rPr>
              <w:sz w:val="16"/>
              <w:szCs w:val="16"/>
            </w:rPr>
            <w:instrText xml:space="preserve"> PAGE </w:instrText>
          </w:r>
          <w:r>
            <w:rPr>
              <w:sz w:val="16"/>
              <w:szCs w:val="16"/>
            </w:rPr>
            <w:fldChar w:fldCharType="separate"/>
          </w:r>
          <w:r w:rsidR="00BA2D49">
            <w:rPr>
              <w:noProof/>
              <w:sz w:val="16"/>
              <w:szCs w:val="16"/>
            </w:rPr>
            <w:t>1</w:t>
          </w:r>
          <w:r>
            <w:fldChar w:fldCharType="end"/>
          </w:r>
          <w:r>
            <w:rPr>
              <w:sz w:val="16"/>
              <w:szCs w:val="16"/>
            </w:rPr>
            <w:t xml:space="preserve"> de </w:t>
          </w:r>
          <w:r>
            <w:rPr>
              <w:sz w:val="16"/>
              <w:szCs w:val="16"/>
            </w:rPr>
            <w:fldChar w:fldCharType="begin"/>
          </w:r>
          <w:r w:rsidRPr="003D6E62">
            <w:rPr>
              <w:sz w:val="16"/>
              <w:szCs w:val="16"/>
            </w:rPr>
            <w:instrText xml:space="preserve"> NUMPAGES </w:instrText>
          </w:r>
          <w:r>
            <w:rPr>
              <w:sz w:val="16"/>
              <w:szCs w:val="16"/>
            </w:rPr>
            <w:fldChar w:fldCharType="separate"/>
          </w:r>
          <w:r w:rsidR="00BA2D49">
            <w:rPr>
              <w:noProof/>
              <w:sz w:val="16"/>
              <w:szCs w:val="16"/>
            </w:rPr>
            <w:t>8</w:t>
          </w:r>
          <w:r>
            <w:fldChar w:fldCharType="end"/>
          </w:r>
        </w:p>
      </w:tc>
    </w:tr>
  </w:tbl>
  <w:p w14:paraId="6A85FFC4" w14:textId="77777777" w:rsidR="000D035F" w:rsidRPr="00684A45" w:rsidRDefault="000D035F" w:rsidP="00684A45">
    <w:pPr>
      <w:pStyle w:val="Footer"/>
      <w:spacing w:before="0" w:after="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F05D5" w14:textId="77777777" w:rsidR="00323032" w:rsidRDefault="00323032" w:rsidP="003A050E">
      <w:pPr>
        <w:spacing w:before="0" w:after="0"/>
      </w:pPr>
      <w:r>
        <w:separator/>
      </w:r>
    </w:p>
  </w:footnote>
  <w:footnote w:type="continuationSeparator" w:id="0">
    <w:p w14:paraId="582092BD" w14:textId="77777777" w:rsidR="00323032" w:rsidRDefault="00323032" w:rsidP="003A050E">
      <w:pPr>
        <w:spacing w:before="0" w:after="0"/>
      </w:pPr>
      <w:r>
        <w:continuationSeparator/>
      </w:r>
    </w:p>
  </w:footnote>
  <w:footnote w:id="1">
    <w:p w14:paraId="4818BA5F" w14:textId="7BF21F19" w:rsidR="00185CB8" w:rsidRDefault="00185CB8" w:rsidP="00185CB8">
      <w:pPr>
        <w:pStyle w:val="Footnote"/>
      </w:pPr>
      <w:r>
        <w:rPr>
          <w:vertAlign w:val="superscript"/>
        </w:rPr>
        <w:footnoteRef/>
      </w:r>
      <w:r>
        <w:rPr>
          <w:vertAlign w:val="superscript"/>
        </w:rPr>
        <w:t xml:space="preserve"> </w:t>
      </w:r>
      <w:r w:rsidRPr="00185CB8">
        <w:t>LICENCIANTE: Para software licenciado “Academic Edition”, especifique o nome. Por exemplo: Skype for Business Server 2019, Academic Edition.</w:t>
      </w:r>
    </w:p>
  </w:footnote>
  <w:footnote w:id="2">
    <w:p w14:paraId="5F1C9187" w14:textId="0D3E2F6B" w:rsidR="00185CB8" w:rsidRDefault="00185CB8" w:rsidP="00185CB8">
      <w:pPr>
        <w:pStyle w:val="Footnote"/>
      </w:pPr>
      <w:r>
        <w:rPr>
          <w:vertAlign w:val="superscript"/>
        </w:rPr>
        <w:footnoteRef/>
      </w:r>
      <w:r>
        <w:t xml:space="preserve"> </w:t>
      </w:r>
      <w:r w:rsidRPr="00185CB8">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47C49">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39A02230"/>
    <w:lvl w:ilvl="0" w:tplc="1200F896">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C90699A"/>
    <w:lvl w:ilvl="0" w:tplc="9DF2C5F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6E7AADDE"/>
    <w:lvl w:ilvl="0" w:tplc="B212CBF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20BC32B4"/>
    <w:lvl w:ilvl="0" w:tplc="B406D65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Y5sznqBQLFXnUP8UlyuH2HInAAx8+9WAhAKggAS7bujWbvrrsP3PrxVjA+vc32dmk5ZdCEjybtck3LYxUFIIw==" w:salt="w2BuoKzESx79kM4vdEjG5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412C2"/>
    <w:rsid w:val="000526A2"/>
    <w:rsid w:val="00063E72"/>
    <w:rsid w:val="0007599D"/>
    <w:rsid w:val="000A5E91"/>
    <w:rsid w:val="000B27AC"/>
    <w:rsid w:val="000D035F"/>
    <w:rsid w:val="000E4232"/>
    <w:rsid w:val="001045A0"/>
    <w:rsid w:val="00114190"/>
    <w:rsid w:val="00117E17"/>
    <w:rsid w:val="00125B8D"/>
    <w:rsid w:val="00133565"/>
    <w:rsid w:val="00143108"/>
    <w:rsid w:val="00163F27"/>
    <w:rsid w:val="00174BCC"/>
    <w:rsid w:val="00185CB8"/>
    <w:rsid w:val="001922B7"/>
    <w:rsid w:val="00246C3E"/>
    <w:rsid w:val="00257C78"/>
    <w:rsid w:val="002C43D1"/>
    <w:rsid w:val="002E189F"/>
    <w:rsid w:val="00323032"/>
    <w:rsid w:val="00330859"/>
    <w:rsid w:val="0033515C"/>
    <w:rsid w:val="0035445C"/>
    <w:rsid w:val="00372091"/>
    <w:rsid w:val="003911B0"/>
    <w:rsid w:val="003A050E"/>
    <w:rsid w:val="003A7FC9"/>
    <w:rsid w:val="003C3335"/>
    <w:rsid w:val="004371DC"/>
    <w:rsid w:val="004507C5"/>
    <w:rsid w:val="004C2482"/>
    <w:rsid w:val="004C26ED"/>
    <w:rsid w:val="0058162D"/>
    <w:rsid w:val="005D49B9"/>
    <w:rsid w:val="00661E7E"/>
    <w:rsid w:val="00666184"/>
    <w:rsid w:val="006808BB"/>
    <w:rsid w:val="006834B1"/>
    <w:rsid w:val="0068466E"/>
    <w:rsid w:val="00684A45"/>
    <w:rsid w:val="006A6618"/>
    <w:rsid w:val="006F6123"/>
    <w:rsid w:val="00710F60"/>
    <w:rsid w:val="00737F64"/>
    <w:rsid w:val="007436C0"/>
    <w:rsid w:val="007A359D"/>
    <w:rsid w:val="007C5807"/>
    <w:rsid w:val="007E3CC6"/>
    <w:rsid w:val="00843DB7"/>
    <w:rsid w:val="00881107"/>
    <w:rsid w:val="008A769B"/>
    <w:rsid w:val="008B522C"/>
    <w:rsid w:val="008D6C37"/>
    <w:rsid w:val="008F79BF"/>
    <w:rsid w:val="00983319"/>
    <w:rsid w:val="0099052B"/>
    <w:rsid w:val="009B0046"/>
    <w:rsid w:val="009F29E5"/>
    <w:rsid w:val="00A00ECF"/>
    <w:rsid w:val="00B23776"/>
    <w:rsid w:val="00BA2D49"/>
    <w:rsid w:val="00BA7711"/>
    <w:rsid w:val="00BB3FFD"/>
    <w:rsid w:val="00C1044D"/>
    <w:rsid w:val="00C36E7D"/>
    <w:rsid w:val="00C6341C"/>
    <w:rsid w:val="00C76E90"/>
    <w:rsid w:val="00CC7B07"/>
    <w:rsid w:val="00CF43D1"/>
    <w:rsid w:val="00D32DB8"/>
    <w:rsid w:val="00D45B43"/>
    <w:rsid w:val="00D60B0A"/>
    <w:rsid w:val="00DE44E3"/>
    <w:rsid w:val="00E1505C"/>
    <w:rsid w:val="00E5088C"/>
    <w:rsid w:val="00E92CF5"/>
    <w:rsid w:val="00EA185F"/>
    <w:rsid w:val="00F11DBE"/>
    <w:rsid w:val="00F47C49"/>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CF43D1"/>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CF43D1"/>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1DD6593-2393-4030-8544-2DA3A15C004D}"/>
</file>

<file path=customXml/itemProps2.xml><?xml version="1.0" encoding="utf-8"?>
<ds:datastoreItem xmlns:ds="http://schemas.openxmlformats.org/officeDocument/2006/customXml" ds:itemID="{A197473F-28B4-4639-A828-FE74FBCD6480}"/>
</file>

<file path=customXml/itemProps3.xml><?xml version="1.0" encoding="utf-8"?>
<ds:datastoreItem xmlns:ds="http://schemas.openxmlformats.org/officeDocument/2006/customXml" ds:itemID="{31A5119F-F627-40DE-8F6E-40056AB7598C}"/>
</file>

<file path=docProps/app.xml><?xml version="1.0" encoding="utf-8"?>
<Properties xmlns="http://schemas.openxmlformats.org/officeDocument/2006/extended-properties" xmlns:vt="http://schemas.openxmlformats.org/officeDocument/2006/docPropsVTypes">
  <Template>Normal</Template>
  <TotalTime>0</TotalTime>
  <Pages>8</Pages>
  <Words>3476</Words>
  <Characters>19817</Characters>
  <Application>Microsoft Office Word</Application>
  <DocSecurity>0</DocSecurity>
  <Lines>165</Lines>
  <Paragraphs>46</Paragraphs>
  <ScaleCrop>false</ScaleCrop>
  <Company/>
  <LinksUpToDate>false</LinksUpToDate>
  <CharactersWithSpaces>23247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2018-10-23T16:26:00Z</dcterms:created>
  <dcterms:modified xsi:type="dcterms:W3CDTF">2018-10-23T16:26:00Z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